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A62F4" w14:textId="7E962812" w:rsidR="000F431F" w:rsidRDefault="003C78C4"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D6F2569" wp14:editId="0BFC16CB">
                <wp:simplePos x="0" y="0"/>
                <wp:positionH relativeFrom="column">
                  <wp:posOffset>4620450</wp:posOffset>
                </wp:positionH>
                <wp:positionV relativeFrom="paragraph">
                  <wp:posOffset>-718169</wp:posOffset>
                </wp:positionV>
                <wp:extent cx="2027555" cy="78960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7555" cy="789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90C5D2" w14:textId="0E705DF8" w:rsidR="00D62070" w:rsidRPr="00D62070" w:rsidRDefault="00D62070" w:rsidP="00174F58">
                            <w:pPr>
                              <w:jc w:val="right"/>
                              <w:rPr>
                                <w:rFonts w:asciiTheme="majorHAnsi" w:hAnsiTheme="majorHAnsi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D62070">
                              <w:rPr>
                                <w:rFonts w:asciiTheme="majorHAnsi" w:hAnsiTheme="majorHAnsi"/>
                                <w:color w:val="595959" w:themeColor="text1" w:themeTint="A6"/>
                                <w:sz w:val="24"/>
                                <w:szCs w:val="24"/>
                              </w:rPr>
                              <w:t>USDA Service Center</w:t>
                            </w:r>
                          </w:p>
                          <w:p w14:paraId="019A4357" w14:textId="0666106C" w:rsidR="00FC0D6F" w:rsidRPr="00D62070" w:rsidRDefault="00FC0D6F" w:rsidP="00174F58">
                            <w:pPr>
                              <w:jc w:val="right"/>
                              <w:rPr>
                                <w:rFonts w:asciiTheme="majorHAnsi" w:hAnsiTheme="majorHAnsi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D62070">
                              <w:rPr>
                                <w:rFonts w:asciiTheme="majorHAnsi" w:hAnsiTheme="majorHAnsi"/>
                                <w:color w:val="595959" w:themeColor="text1" w:themeTint="A6"/>
                                <w:sz w:val="24"/>
                                <w:szCs w:val="24"/>
                              </w:rPr>
                              <w:t>452 Highway 98 N</w:t>
                            </w:r>
                          </w:p>
                          <w:p w14:paraId="16160972" w14:textId="35360E68" w:rsidR="00FC0D6F" w:rsidRPr="00D62070" w:rsidRDefault="00FC0D6F" w:rsidP="00174F58">
                            <w:pPr>
                              <w:jc w:val="right"/>
                              <w:rPr>
                                <w:rFonts w:asciiTheme="majorHAnsi" w:hAnsiTheme="majorHAnsi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62070">
                              <w:rPr>
                                <w:rFonts w:asciiTheme="majorHAnsi" w:hAnsiTheme="majorHAnsi"/>
                                <w:color w:val="595959" w:themeColor="text1" w:themeTint="A6"/>
                                <w:sz w:val="24"/>
                                <w:szCs w:val="24"/>
                              </w:rPr>
                              <w:t>Okeechobee,</w:t>
                            </w:r>
                            <w:proofErr w:type="spellEnd"/>
                            <w:r w:rsidRPr="00D62070">
                              <w:rPr>
                                <w:rFonts w:asciiTheme="majorHAnsi" w:hAnsiTheme="majorHAnsi"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A797C" w:rsidRPr="00D62070">
                              <w:rPr>
                                <w:rFonts w:asciiTheme="majorHAnsi" w:hAnsiTheme="majorHAnsi"/>
                                <w:color w:val="595959" w:themeColor="text1" w:themeTint="A6"/>
                                <w:sz w:val="24"/>
                                <w:szCs w:val="24"/>
                              </w:rPr>
                              <w:t>Florida 34972</w:t>
                            </w:r>
                          </w:p>
                          <w:p w14:paraId="4D27888A" w14:textId="77777777" w:rsidR="00D62070" w:rsidRPr="00D62070" w:rsidRDefault="00D62070" w:rsidP="00D62070">
                            <w:pPr>
                              <w:jc w:val="right"/>
                              <w:rPr>
                                <w:rFonts w:asciiTheme="majorHAnsi" w:hAnsiTheme="majorHAnsi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D62070">
                              <w:rPr>
                                <w:rFonts w:asciiTheme="majorHAnsi" w:hAnsiTheme="majorHAnsi"/>
                                <w:color w:val="595959" w:themeColor="text1" w:themeTint="A6"/>
                                <w:sz w:val="24"/>
                                <w:szCs w:val="24"/>
                              </w:rPr>
                              <w:t>863-763-3619 ext. 3</w:t>
                            </w:r>
                          </w:p>
                          <w:p w14:paraId="75D37B21" w14:textId="77777777" w:rsidR="00D62070" w:rsidRDefault="00D62070" w:rsidP="00174F58">
                            <w:pPr>
                              <w:jc w:val="right"/>
                              <w:rPr>
                                <w:rFonts w:asciiTheme="majorHAnsi" w:hAnsiTheme="majorHAnsi"/>
                                <w:color w:val="BFBFBF" w:themeColor="background1" w:themeShade="BF"/>
                                <w:sz w:val="24"/>
                                <w:szCs w:val="24"/>
                              </w:rPr>
                            </w:pPr>
                          </w:p>
                          <w:p w14:paraId="6D035DE5" w14:textId="77777777" w:rsidR="00D62070" w:rsidRPr="00B55892" w:rsidRDefault="00D62070" w:rsidP="00174F58">
                            <w:pPr>
                              <w:jc w:val="right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6F256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63.8pt;margin-top:-56.55pt;width:159.65pt;height:62.1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" stroked="f">
                <v:textbox>
                  <w:txbxContent>
                    <w:p w14:paraId="1490C5D2" w14:textId="0E705DF8" w:rsidR="00D62070" w:rsidRPr="00D62070" w:rsidRDefault="00D62070" w:rsidP="00174F58">
                      <w:pPr>
                        <w:jc w:val="right"/>
                        <w:rPr>
                          <w:rFonts w:asciiTheme="majorHAnsi" w:hAnsiTheme="majorHAnsi"/>
                          <w:color w:val="595959" w:themeColor="text1" w:themeTint="A6"/>
                          <w:sz w:val="24"/>
                          <w:szCs w:val="24"/>
                        </w:rPr>
                      </w:pPr>
                      <w:r w:rsidRPr="00D62070">
                        <w:rPr>
                          <w:rFonts w:asciiTheme="majorHAnsi" w:hAnsiTheme="majorHAnsi"/>
                          <w:color w:val="595959" w:themeColor="text1" w:themeTint="A6"/>
                          <w:sz w:val="24"/>
                          <w:szCs w:val="24"/>
                        </w:rPr>
                        <w:t>USDA Service Center</w:t>
                      </w:r>
                    </w:p>
                    <w:p w14:paraId="019A4357" w14:textId="0666106C" w:rsidR="00FC0D6F" w:rsidRPr="00D62070" w:rsidRDefault="00FC0D6F" w:rsidP="00174F58">
                      <w:pPr>
                        <w:jc w:val="right"/>
                        <w:rPr>
                          <w:rFonts w:asciiTheme="majorHAnsi" w:hAnsiTheme="majorHAnsi"/>
                          <w:color w:val="595959" w:themeColor="text1" w:themeTint="A6"/>
                          <w:sz w:val="24"/>
                          <w:szCs w:val="24"/>
                        </w:rPr>
                      </w:pPr>
                      <w:r w:rsidRPr="00D62070">
                        <w:rPr>
                          <w:rFonts w:asciiTheme="majorHAnsi" w:hAnsiTheme="majorHAnsi"/>
                          <w:color w:val="595959" w:themeColor="text1" w:themeTint="A6"/>
                          <w:sz w:val="24"/>
                          <w:szCs w:val="24"/>
                        </w:rPr>
                        <w:t>452 Highway 98 N</w:t>
                      </w:r>
                    </w:p>
                    <w:p w14:paraId="16160972" w14:textId="35360E68" w:rsidR="00FC0D6F" w:rsidRPr="00D62070" w:rsidRDefault="00FC0D6F" w:rsidP="00174F58">
                      <w:pPr>
                        <w:jc w:val="right"/>
                        <w:rPr>
                          <w:rFonts w:asciiTheme="majorHAnsi" w:hAnsiTheme="majorHAnsi"/>
                          <w:color w:val="595959" w:themeColor="text1" w:themeTint="A6"/>
                          <w:sz w:val="24"/>
                          <w:szCs w:val="24"/>
                        </w:rPr>
                      </w:pPr>
                      <w:proofErr w:type="spellStart"/>
                      <w:r w:rsidRPr="00D62070">
                        <w:rPr>
                          <w:rFonts w:asciiTheme="majorHAnsi" w:hAnsiTheme="majorHAnsi"/>
                          <w:color w:val="595959" w:themeColor="text1" w:themeTint="A6"/>
                          <w:sz w:val="24"/>
                          <w:szCs w:val="24"/>
                        </w:rPr>
                        <w:t>Okeechobee,</w:t>
                      </w:r>
                      <w:proofErr w:type="spellEnd"/>
                      <w:r w:rsidRPr="00D62070">
                        <w:rPr>
                          <w:rFonts w:asciiTheme="majorHAnsi" w:hAnsiTheme="majorHAnsi"/>
                          <w:color w:val="595959" w:themeColor="text1" w:themeTint="A6"/>
                          <w:sz w:val="24"/>
                          <w:szCs w:val="24"/>
                        </w:rPr>
                        <w:t xml:space="preserve"> </w:t>
                      </w:r>
                      <w:r w:rsidR="002A797C" w:rsidRPr="00D62070">
                        <w:rPr>
                          <w:rFonts w:asciiTheme="majorHAnsi" w:hAnsiTheme="majorHAnsi"/>
                          <w:color w:val="595959" w:themeColor="text1" w:themeTint="A6"/>
                          <w:sz w:val="24"/>
                          <w:szCs w:val="24"/>
                        </w:rPr>
                        <w:t>Florida 34972</w:t>
                      </w:r>
                    </w:p>
                    <w:p w14:paraId="4D27888A" w14:textId="77777777" w:rsidR="00D62070" w:rsidRPr="00D62070" w:rsidRDefault="00D62070" w:rsidP="00D62070">
                      <w:pPr>
                        <w:jc w:val="right"/>
                        <w:rPr>
                          <w:rFonts w:asciiTheme="majorHAnsi" w:hAnsiTheme="majorHAnsi"/>
                          <w:color w:val="595959" w:themeColor="text1" w:themeTint="A6"/>
                          <w:sz w:val="24"/>
                          <w:szCs w:val="24"/>
                        </w:rPr>
                      </w:pPr>
                      <w:r w:rsidRPr="00D62070">
                        <w:rPr>
                          <w:rFonts w:asciiTheme="majorHAnsi" w:hAnsiTheme="majorHAnsi"/>
                          <w:color w:val="595959" w:themeColor="text1" w:themeTint="A6"/>
                          <w:sz w:val="24"/>
                          <w:szCs w:val="24"/>
                        </w:rPr>
                        <w:t>863-763-3619 ext. 3</w:t>
                      </w:r>
                    </w:p>
                    <w:p w14:paraId="75D37B21" w14:textId="77777777" w:rsidR="00D62070" w:rsidRDefault="00D62070" w:rsidP="00174F58">
                      <w:pPr>
                        <w:jc w:val="right"/>
                        <w:rPr>
                          <w:rFonts w:asciiTheme="majorHAnsi" w:hAnsiTheme="majorHAnsi"/>
                          <w:color w:val="BFBFBF" w:themeColor="background1" w:themeShade="BF"/>
                          <w:sz w:val="24"/>
                          <w:szCs w:val="24"/>
                        </w:rPr>
                      </w:pPr>
                    </w:p>
                    <w:p w14:paraId="6D035DE5" w14:textId="77777777" w:rsidR="00D62070" w:rsidRPr="00B55892" w:rsidRDefault="00D62070" w:rsidP="00174F58">
                      <w:pPr>
                        <w:jc w:val="right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019EB0DB" wp14:editId="16F6941A">
                <wp:simplePos x="0" y="0"/>
                <wp:positionH relativeFrom="margin">
                  <wp:align>left</wp:align>
                </wp:positionH>
                <wp:positionV relativeFrom="paragraph">
                  <wp:posOffset>-130497</wp:posOffset>
                </wp:positionV>
                <wp:extent cx="2027555" cy="290387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7555" cy="2903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2BBC3F" w14:textId="64217FAA" w:rsidR="00D62070" w:rsidRPr="00D62070" w:rsidRDefault="00D62070" w:rsidP="00D62070">
                            <w:pPr>
                              <w:jc w:val="right"/>
                              <w:rPr>
                                <w:rFonts w:asciiTheme="majorHAnsi" w:hAnsiTheme="majorHAnsi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D62070">
                              <w:rPr>
                                <w:rFonts w:asciiTheme="majorHAnsi" w:hAnsiTheme="majorHAnsi"/>
                                <w:color w:val="595959" w:themeColor="text1" w:themeTint="A6"/>
                                <w:sz w:val="24"/>
                                <w:szCs w:val="24"/>
                              </w:rPr>
                              <w:t>www.okeechobeeswcd.org</w:t>
                            </w:r>
                          </w:p>
                          <w:p w14:paraId="29E1B18D" w14:textId="77777777" w:rsidR="00D62070" w:rsidRDefault="00D62070" w:rsidP="00D62070">
                            <w:pPr>
                              <w:jc w:val="right"/>
                              <w:rPr>
                                <w:rFonts w:asciiTheme="majorHAnsi" w:hAnsiTheme="majorHAnsi"/>
                                <w:color w:val="BFBFBF" w:themeColor="background1" w:themeShade="BF"/>
                                <w:sz w:val="24"/>
                                <w:szCs w:val="24"/>
                              </w:rPr>
                            </w:pPr>
                          </w:p>
                          <w:p w14:paraId="52654105" w14:textId="77777777" w:rsidR="00D62070" w:rsidRPr="00B55892" w:rsidRDefault="00D62070" w:rsidP="00D62070">
                            <w:pPr>
                              <w:jc w:val="right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EB0DB" id="Text Box 5" o:spid="_x0000_s1027" type="#_x0000_t202" style="position:absolute;margin-left:0;margin-top:-10.3pt;width:159.65pt;height:22.8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" stroked="f">
                <v:textbox>
                  <w:txbxContent>
                    <w:p w14:paraId="752BBC3F" w14:textId="64217FAA" w:rsidR="00D62070" w:rsidRPr="00D62070" w:rsidRDefault="00D62070" w:rsidP="00D62070">
                      <w:pPr>
                        <w:jc w:val="right"/>
                        <w:rPr>
                          <w:rFonts w:asciiTheme="majorHAnsi" w:hAnsiTheme="majorHAnsi"/>
                          <w:color w:val="595959" w:themeColor="text1" w:themeTint="A6"/>
                          <w:sz w:val="24"/>
                          <w:szCs w:val="24"/>
                        </w:rPr>
                      </w:pPr>
                      <w:r w:rsidRPr="00D62070">
                        <w:rPr>
                          <w:rFonts w:asciiTheme="majorHAnsi" w:hAnsiTheme="majorHAnsi"/>
                          <w:color w:val="595959" w:themeColor="text1" w:themeTint="A6"/>
                          <w:sz w:val="24"/>
                          <w:szCs w:val="24"/>
                        </w:rPr>
                        <w:t>www.okeechobeeswcd.org</w:t>
                      </w:r>
                    </w:p>
                    <w:p w14:paraId="29E1B18D" w14:textId="77777777" w:rsidR="00D62070" w:rsidRDefault="00D62070" w:rsidP="00D62070">
                      <w:pPr>
                        <w:jc w:val="right"/>
                        <w:rPr>
                          <w:rFonts w:asciiTheme="majorHAnsi" w:hAnsiTheme="majorHAnsi"/>
                          <w:color w:val="BFBFBF" w:themeColor="background1" w:themeShade="BF"/>
                          <w:sz w:val="24"/>
                          <w:szCs w:val="24"/>
                        </w:rPr>
                      </w:pPr>
                    </w:p>
                    <w:p w14:paraId="52654105" w14:textId="77777777" w:rsidR="00D62070" w:rsidRPr="00B55892" w:rsidRDefault="00D62070" w:rsidP="00D62070">
                      <w:pPr>
                        <w:jc w:val="right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22DA773" w14:textId="79A5637C" w:rsidR="003C78C4" w:rsidRDefault="003C78C4"/>
    <w:p w14:paraId="7C7DAF28" w14:textId="77A01848" w:rsidR="003C78C4" w:rsidRDefault="003C78C4" w:rsidP="003C78C4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Board of Supervisors</w:t>
      </w:r>
    </w:p>
    <w:p w14:paraId="7CB57D33" w14:textId="44831768" w:rsidR="003C78C4" w:rsidRDefault="00914E71" w:rsidP="003C78C4">
      <w:pPr>
        <w:jc w:val="center"/>
        <w:rPr>
          <w:rFonts w:ascii="Calibri" w:hAnsi="Calibri" w:cs="Calibri"/>
          <w:sz w:val="24"/>
          <w:szCs w:val="24"/>
        </w:rPr>
      </w:pPr>
      <w:r w:rsidRPr="00914E71">
        <w:rPr>
          <w:rFonts w:ascii="Calibri" w:hAnsi="Calibri" w:cs="Calibri"/>
          <w:sz w:val="24"/>
          <w:szCs w:val="24"/>
          <w:highlight w:val="cyan"/>
        </w:rPr>
        <w:t>MINUTES</w:t>
      </w:r>
    </w:p>
    <w:p w14:paraId="59910E7A" w14:textId="77777777" w:rsidR="003C78C4" w:rsidRDefault="003C78C4" w:rsidP="003C78C4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Theme="majorHAnsi" w:hAnsiTheme="majorHAnsi"/>
          <w:noProof/>
          <w:color w:val="F2F2F2" w:themeColor="background1" w:themeShade="F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9" behindDoc="0" locked="0" layoutInCell="1" allowOverlap="1" wp14:anchorId="618252BE" wp14:editId="5FAD1E6F">
                <wp:simplePos x="0" y="0"/>
                <wp:positionH relativeFrom="margin">
                  <wp:align>center</wp:align>
                </wp:positionH>
                <wp:positionV relativeFrom="paragraph">
                  <wp:posOffset>155892</wp:posOffset>
                </wp:positionV>
                <wp:extent cx="7052945" cy="0"/>
                <wp:effectExtent l="0" t="0" r="0" b="0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529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29345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0;margin-top:12.25pt;width:555.35pt;height:0;z-index:251662339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" strokecolor="#d8d8d8 [2732]">
                <w10:wrap anchorx="margin"/>
              </v:shape>
            </w:pict>
          </mc:Fallback>
        </mc:AlternateContent>
      </w:r>
    </w:p>
    <w:p w14:paraId="2CE54F63" w14:textId="154C1283" w:rsidR="003C78C4" w:rsidRPr="009508ED" w:rsidRDefault="003C78C4" w:rsidP="003C78C4">
      <w:pPr>
        <w:jc w:val="center"/>
        <w:rPr>
          <w:rFonts w:ascii="Calibri" w:hAnsi="Calibri" w:cs="Calibri"/>
          <w:color w:val="A6A6A6" w:themeColor="background1" w:themeShade="A6"/>
          <w:sz w:val="24"/>
          <w:szCs w:val="24"/>
        </w:rPr>
      </w:pPr>
      <w:r w:rsidRPr="009508ED">
        <w:rPr>
          <w:rFonts w:ascii="Calibri" w:hAnsi="Calibri" w:cs="Calibri"/>
          <w:color w:val="A6A6A6" w:themeColor="background1" w:themeShade="A6"/>
          <w:sz w:val="24"/>
          <w:szCs w:val="24"/>
        </w:rPr>
        <w:t xml:space="preserve">Wednesday, </w:t>
      </w:r>
      <w:r w:rsidR="0033656B">
        <w:rPr>
          <w:rFonts w:ascii="Calibri" w:hAnsi="Calibri" w:cs="Calibri"/>
          <w:color w:val="A6A6A6" w:themeColor="background1" w:themeShade="A6"/>
          <w:sz w:val="24"/>
          <w:szCs w:val="24"/>
        </w:rPr>
        <w:t>October</w:t>
      </w:r>
      <w:r w:rsidR="001A7248">
        <w:rPr>
          <w:rFonts w:ascii="Calibri" w:hAnsi="Calibri" w:cs="Calibri"/>
          <w:color w:val="A6A6A6" w:themeColor="background1" w:themeShade="A6"/>
          <w:sz w:val="24"/>
          <w:szCs w:val="24"/>
        </w:rPr>
        <w:t xml:space="preserve"> 11</w:t>
      </w:r>
      <w:r w:rsidRPr="009508ED">
        <w:rPr>
          <w:rFonts w:ascii="Calibri" w:hAnsi="Calibri" w:cs="Calibri"/>
          <w:color w:val="A6A6A6" w:themeColor="background1" w:themeShade="A6"/>
          <w:sz w:val="24"/>
          <w:szCs w:val="24"/>
        </w:rPr>
        <w:t xml:space="preserve">, </w:t>
      </w:r>
      <w:proofErr w:type="gramStart"/>
      <w:r w:rsidRPr="009508ED">
        <w:rPr>
          <w:rFonts w:ascii="Calibri" w:hAnsi="Calibri" w:cs="Calibri"/>
          <w:color w:val="A6A6A6" w:themeColor="background1" w:themeShade="A6"/>
          <w:sz w:val="24"/>
          <w:szCs w:val="24"/>
        </w:rPr>
        <w:t>2023</w:t>
      </w:r>
      <w:proofErr w:type="gramEnd"/>
      <w:r w:rsidRPr="009508ED">
        <w:rPr>
          <w:rFonts w:ascii="Calibri" w:hAnsi="Calibri" w:cs="Calibri"/>
          <w:color w:val="A6A6A6" w:themeColor="background1" w:themeShade="A6"/>
          <w:sz w:val="24"/>
          <w:szCs w:val="24"/>
        </w:rPr>
        <w:tab/>
      </w:r>
      <w:r w:rsidRPr="009508ED">
        <w:rPr>
          <w:rFonts w:ascii="Calibri" w:hAnsi="Calibri" w:cs="Calibri"/>
          <w:color w:val="A6A6A6" w:themeColor="background1" w:themeShade="A6"/>
          <w:sz w:val="24"/>
          <w:szCs w:val="24"/>
        </w:rPr>
        <w:tab/>
      </w:r>
      <w:r w:rsidRPr="009508ED">
        <w:rPr>
          <w:rFonts w:ascii="Calibri" w:hAnsi="Calibri" w:cs="Calibri"/>
          <w:color w:val="A6A6A6" w:themeColor="background1" w:themeShade="A6"/>
          <w:sz w:val="24"/>
          <w:szCs w:val="24"/>
        </w:rPr>
        <w:tab/>
      </w:r>
      <w:r>
        <w:rPr>
          <w:rFonts w:ascii="Calibri" w:hAnsi="Calibri" w:cs="Calibri"/>
          <w:color w:val="A6A6A6" w:themeColor="background1" w:themeShade="A6"/>
          <w:sz w:val="24"/>
          <w:szCs w:val="24"/>
        </w:rPr>
        <w:t xml:space="preserve">        </w:t>
      </w:r>
      <w:r w:rsidRPr="009508ED">
        <w:rPr>
          <w:rFonts w:ascii="Calibri" w:hAnsi="Calibri" w:cs="Calibri"/>
          <w:color w:val="A6A6A6" w:themeColor="background1" w:themeShade="A6"/>
          <w:sz w:val="24"/>
          <w:szCs w:val="24"/>
        </w:rPr>
        <w:t>1:00PM</w:t>
      </w:r>
      <w:r w:rsidRPr="009508ED">
        <w:rPr>
          <w:rFonts w:ascii="Calibri" w:hAnsi="Calibri" w:cs="Calibri"/>
          <w:color w:val="A6A6A6" w:themeColor="background1" w:themeShade="A6"/>
          <w:sz w:val="24"/>
          <w:szCs w:val="24"/>
        </w:rPr>
        <w:tab/>
        <w:t xml:space="preserve">              200 NW 5</w:t>
      </w:r>
      <w:r w:rsidRPr="009508ED">
        <w:rPr>
          <w:rFonts w:ascii="Calibri" w:hAnsi="Calibri" w:cs="Calibri"/>
          <w:color w:val="A6A6A6" w:themeColor="background1" w:themeShade="A6"/>
          <w:sz w:val="24"/>
          <w:szCs w:val="24"/>
          <w:vertAlign w:val="superscript"/>
        </w:rPr>
        <w:t>th</w:t>
      </w:r>
      <w:r w:rsidRPr="009508ED">
        <w:rPr>
          <w:rFonts w:ascii="Calibri" w:hAnsi="Calibri" w:cs="Calibri"/>
          <w:color w:val="A6A6A6" w:themeColor="background1" w:themeShade="A6"/>
          <w:sz w:val="24"/>
          <w:szCs w:val="24"/>
        </w:rPr>
        <w:t xml:space="preserve"> Street Conference Room</w:t>
      </w:r>
    </w:p>
    <w:p w14:paraId="74236679" w14:textId="77777777" w:rsidR="003C78C4" w:rsidRDefault="003C78C4" w:rsidP="003C78C4">
      <w:pPr>
        <w:rPr>
          <w:rFonts w:ascii="Calibri" w:hAnsi="Calibri" w:cs="Calibri"/>
          <w:sz w:val="24"/>
          <w:szCs w:val="24"/>
        </w:rPr>
      </w:pPr>
      <w:r>
        <w:rPr>
          <w:rFonts w:asciiTheme="majorHAnsi" w:hAnsiTheme="majorHAnsi"/>
          <w:noProof/>
          <w:color w:val="F2F2F2" w:themeColor="background1" w:themeShade="F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3" behindDoc="0" locked="0" layoutInCell="1" allowOverlap="1" wp14:anchorId="0F75793F" wp14:editId="28B90F19">
                <wp:simplePos x="0" y="0"/>
                <wp:positionH relativeFrom="margin">
                  <wp:align>center</wp:align>
                </wp:positionH>
                <wp:positionV relativeFrom="paragraph">
                  <wp:posOffset>56833</wp:posOffset>
                </wp:positionV>
                <wp:extent cx="7052945" cy="0"/>
                <wp:effectExtent l="0" t="0" r="0" b="0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529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69299D" id="AutoShape 5" o:spid="_x0000_s1026" type="#_x0000_t32" style="position:absolute;margin-left:0;margin-top:4.5pt;width:555.35pt;height:0;z-index:251663363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" strokecolor="#d8d8d8 [2732]">
                <w10:wrap anchorx="margin"/>
              </v:shape>
            </w:pict>
          </mc:Fallback>
        </mc:AlternateContent>
      </w:r>
    </w:p>
    <w:p w14:paraId="0D1F242D" w14:textId="77777777" w:rsidR="003C78C4" w:rsidRDefault="003C78C4" w:rsidP="003C78C4">
      <w:pPr>
        <w:ind w:firstLine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Call to Order</w:t>
      </w:r>
    </w:p>
    <w:p w14:paraId="7EBB7B54" w14:textId="1FD19B25" w:rsidR="003C78C4" w:rsidRDefault="003C78C4" w:rsidP="003C78C4">
      <w:pPr>
        <w:rPr>
          <w:rFonts w:ascii="Calibri" w:hAnsi="Calibri" w:cs="Calibri"/>
          <w:color w:val="A6A6A6" w:themeColor="background1" w:themeShade="A6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color w:val="A6A6A6" w:themeColor="background1" w:themeShade="A6"/>
          <w:sz w:val="24"/>
          <w:szCs w:val="24"/>
        </w:rPr>
        <w:t>Mariano Corona-Chairman</w:t>
      </w:r>
      <w:r w:rsidR="00914E71">
        <w:rPr>
          <w:rFonts w:ascii="Calibri" w:hAnsi="Calibri" w:cs="Calibri"/>
          <w:color w:val="A6A6A6" w:themeColor="background1" w:themeShade="A6"/>
          <w:sz w:val="24"/>
          <w:szCs w:val="24"/>
        </w:rPr>
        <w:t>-Present</w:t>
      </w:r>
    </w:p>
    <w:p w14:paraId="7977536D" w14:textId="0BECF316" w:rsidR="003C78C4" w:rsidRDefault="003C78C4" w:rsidP="003C78C4">
      <w:pPr>
        <w:rPr>
          <w:rFonts w:ascii="Calibri" w:hAnsi="Calibri" w:cs="Calibri"/>
          <w:color w:val="A6A6A6" w:themeColor="background1" w:themeShade="A6"/>
          <w:sz w:val="24"/>
          <w:szCs w:val="24"/>
        </w:rPr>
      </w:pPr>
      <w:r>
        <w:rPr>
          <w:rFonts w:ascii="Calibri" w:hAnsi="Calibri" w:cs="Calibri"/>
          <w:color w:val="A6A6A6" w:themeColor="background1" w:themeShade="A6"/>
          <w:sz w:val="24"/>
          <w:szCs w:val="24"/>
        </w:rPr>
        <w:tab/>
        <w:t xml:space="preserve">   </w:t>
      </w:r>
      <w:r>
        <w:rPr>
          <w:rFonts w:ascii="Calibri" w:hAnsi="Calibri" w:cs="Calibri"/>
          <w:color w:val="A6A6A6" w:themeColor="background1" w:themeShade="A6"/>
          <w:sz w:val="24"/>
          <w:szCs w:val="24"/>
        </w:rPr>
        <w:tab/>
      </w:r>
      <w:r>
        <w:rPr>
          <w:rFonts w:ascii="Calibri" w:hAnsi="Calibri" w:cs="Calibri"/>
          <w:color w:val="A6A6A6" w:themeColor="background1" w:themeShade="A6"/>
          <w:sz w:val="24"/>
          <w:szCs w:val="24"/>
        </w:rPr>
        <w:tab/>
        <w:t>Nicki Smith-Supervisor</w:t>
      </w:r>
      <w:r w:rsidR="00914E71">
        <w:rPr>
          <w:rFonts w:ascii="Calibri" w:hAnsi="Calibri" w:cs="Calibri"/>
          <w:color w:val="A6A6A6" w:themeColor="background1" w:themeShade="A6"/>
          <w:sz w:val="24"/>
          <w:szCs w:val="24"/>
        </w:rPr>
        <w:t>-Absent</w:t>
      </w:r>
    </w:p>
    <w:p w14:paraId="71C87DFF" w14:textId="1575995A" w:rsidR="003C78C4" w:rsidRDefault="003C78C4" w:rsidP="003C78C4">
      <w:pPr>
        <w:rPr>
          <w:rFonts w:ascii="Calibri" w:hAnsi="Calibri" w:cs="Calibri"/>
          <w:color w:val="A6A6A6" w:themeColor="background1" w:themeShade="A6"/>
          <w:sz w:val="24"/>
          <w:szCs w:val="24"/>
        </w:rPr>
      </w:pPr>
      <w:r>
        <w:rPr>
          <w:rFonts w:ascii="Calibri" w:hAnsi="Calibri" w:cs="Calibri"/>
          <w:color w:val="A6A6A6" w:themeColor="background1" w:themeShade="A6"/>
          <w:sz w:val="24"/>
          <w:szCs w:val="24"/>
        </w:rPr>
        <w:tab/>
      </w:r>
      <w:r>
        <w:rPr>
          <w:rFonts w:ascii="Calibri" w:hAnsi="Calibri" w:cs="Calibri"/>
          <w:color w:val="A6A6A6" w:themeColor="background1" w:themeShade="A6"/>
          <w:sz w:val="24"/>
          <w:szCs w:val="24"/>
        </w:rPr>
        <w:tab/>
      </w:r>
      <w:r>
        <w:rPr>
          <w:rFonts w:ascii="Calibri" w:hAnsi="Calibri" w:cs="Calibri"/>
          <w:color w:val="A6A6A6" w:themeColor="background1" w:themeShade="A6"/>
          <w:sz w:val="24"/>
          <w:szCs w:val="24"/>
        </w:rPr>
        <w:tab/>
        <w:t>Donald Sellers, Jr.-Supervisor</w:t>
      </w:r>
      <w:r w:rsidR="00914E71">
        <w:rPr>
          <w:rFonts w:ascii="Calibri" w:hAnsi="Calibri" w:cs="Calibri"/>
          <w:color w:val="A6A6A6" w:themeColor="background1" w:themeShade="A6"/>
          <w:sz w:val="24"/>
          <w:szCs w:val="24"/>
        </w:rPr>
        <w:t>-</w:t>
      </w:r>
      <w:r w:rsidR="000B225C">
        <w:rPr>
          <w:rFonts w:ascii="Calibri" w:hAnsi="Calibri" w:cs="Calibri"/>
          <w:color w:val="A6A6A6" w:themeColor="background1" w:themeShade="A6"/>
          <w:sz w:val="24"/>
          <w:szCs w:val="24"/>
        </w:rPr>
        <w:t>Pre</w:t>
      </w:r>
      <w:r w:rsidR="00914E71">
        <w:rPr>
          <w:rFonts w:ascii="Calibri" w:hAnsi="Calibri" w:cs="Calibri"/>
          <w:color w:val="A6A6A6" w:themeColor="background1" w:themeShade="A6"/>
          <w:sz w:val="24"/>
          <w:szCs w:val="24"/>
        </w:rPr>
        <w:t>sent</w:t>
      </w:r>
    </w:p>
    <w:p w14:paraId="33969427" w14:textId="3E07EB69" w:rsidR="003C78C4" w:rsidRDefault="003C78C4" w:rsidP="003C78C4">
      <w:pPr>
        <w:rPr>
          <w:rFonts w:ascii="Calibri" w:hAnsi="Calibri" w:cs="Calibri"/>
          <w:color w:val="A6A6A6" w:themeColor="background1" w:themeShade="A6"/>
          <w:sz w:val="24"/>
          <w:szCs w:val="24"/>
        </w:rPr>
      </w:pPr>
      <w:r>
        <w:rPr>
          <w:rFonts w:ascii="Calibri" w:hAnsi="Calibri" w:cs="Calibri"/>
          <w:color w:val="A6A6A6" w:themeColor="background1" w:themeShade="A6"/>
          <w:sz w:val="24"/>
          <w:szCs w:val="24"/>
        </w:rPr>
        <w:tab/>
      </w:r>
      <w:r>
        <w:rPr>
          <w:rFonts w:ascii="Calibri" w:hAnsi="Calibri" w:cs="Calibri"/>
          <w:color w:val="A6A6A6" w:themeColor="background1" w:themeShade="A6"/>
          <w:sz w:val="24"/>
          <w:szCs w:val="24"/>
        </w:rPr>
        <w:tab/>
      </w:r>
      <w:r>
        <w:rPr>
          <w:rFonts w:ascii="Calibri" w:hAnsi="Calibri" w:cs="Calibri"/>
          <w:color w:val="A6A6A6" w:themeColor="background1" w:themeShade="A6"/>
          <w:sz w:val="24"/>
          <w:szCs w:val="24"/>
        </w:rPr>
        <w:tab/>
        <w:t>Douglas Burnham-Supervisor</w:t>
      </w:r>
      <w:r w:rsidR="00914E71">
        <w:rPr>
          <w:rFonts w:ascii="Calibri" w:hAnsi="Calibri" w:cs="Calibri"/>
          <w:color w:val="A6A6A6" w:themeColor="background1" w:themeShade="A6"/>
          <w:sz w:val="24"/>
          <w:szCs w:val="24"/>
        </w:rPr>
        <w:t>-Absent</w:t>
      </w:r>
    </w:p>
    <w:p w14:paraId="32BE6107" w14:textId="1F3C036E" w:rsidR="003C78C4" w:rsidRDefault="003C78C4" w:rsidP="003C78C4">
      <w:pPr>
        <w:rPr>
          <w:rFonts w:ascii="Calibri" w:hAnsi="Calibri" w:cs="Calibri"/>
          <w:color w:val="A6A6A6" w:themeColor="background1" w:themeShade="A6"/>
          <w:sz w:val="24"/>
          <w:szCs w:val="24"/>
        </w:rPr>
      </w:pPr>
      <w:r>
        <w:rPr>
          <w:rFonts w:ascii="Calibri" w:hAnsi="Calibri" w:cs="Calibri"/>
          <w:color w:val="A6A6A6" w:themeColor="background1" w:themeShade="A6"/>
          <w:sz w:val="24"/>
          <w:szCs w:val="24"/>
        </w:rPr>
        <w:tab/>
      </w:r>
      <w:r>
        <w:rPr>
          <w:rFonts w:ascii="Calibri" w:hAnsi="Calibri" w:cs="Calibri"/>
          <w:color w:val="A6A6A6" w:themeColor="background1" w:themeShade="A6"/>
          <w:sz w:val="24"/>
          <w:szCs w:val="24"/>
        </w:rPr>
        <w:tab/>
      </w:r>
      <w:r>
        <w:rPr>
          <w:rFonts w:ascii="Calibri" w:hAnsi="Calibri" w:cs="Calibri"/>
          <w:color w:val="A6A6A6" w:themeColor="background1" w:themeShade="A6"/>
          <w:sz w:val="24"/>
          <w:szCs w:val="24"/>
        </w:rPr>
        <w:tab/>
        <w:t>Glynn Rutledge-Treasurer</w:t>
      </w:r>
      <w:r w:rsidR="00914E71">
        <w:rPr>
          <w:rFonts w:ascii="Calibri" w:hAnsi="Calibri" w:cs="Calibri"/>
          <w:color w:val="A6A6A6" w:themeColor="background1" w:themeShade="A6"/>
          <w:sz w:val="24"/>
          <w:szCs w:val="24"/>
        </w:rPr>
        <w:t>-</w:t>
      </w:r>
      <w:r w:rsidR="005D4C62">
        <w:rPr>
          <w:rFonts w:ascii="Calibri" w:hAnsi="Calibri" w:cs="Calibri"/>
          <w:color w:val="A6A6A6" w:themeColor="background1" w:themeShade="A6"/>
          <w:sz w:val="24"/>
          <w:szCs w:val="24"/>
        </w:rPr>
        <w:t>Present</w:t>
      </w:r>
    </w:p>
    <w:p w14:paraId="4C9D209C" w14:textId="77777777" w:rsidR="003C78C4" w:rsidRPr="008F24E0" w:rsidRDefault="003C78C4" w:rsidP="003C78C4">
      <w:pPr>
        <w:rPr>
          <w:rFonts w:ascii="Calibri" w:hAnsi="Calibri" w:cs="Calibri"/>
          <w:color w:val="A6A6A6" w:themeColor="background1" w:themeShade="A6"/>
          <w:sz w:val="24"/>
          <w:szCs w:val="24"/>
        </w:rPr>
      </w:pPr>
    </w:p>
    <w:p w14:paraId="42F8DD0F" w14:textId="36C268DF" w:rsidR="003C78C4" w:rsidRDefault="005D4C62" w:rsidP="003C78C4">
      <w:pPr>
        <w:pStyle w:val="ListParagraph"/>
        <w:numPr>
          <w:ilvl w:val="0"/>
          <w:numId w:val="7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Motion to a</w:t>
      </w:r>
      <w:r w:rsidR="003C78C4">
        <w:rPr>
          <w:rFonts w:ascii="Calibri" w:hAnsi="Calibri" w:cs="Calibri"/>
          <w:sz w:val="24"/>
          <w:szCs w:val="24"/>
        </w:rPr>
        <w:t>pprov</w:t>
      </w:r>
      <w:r>
        <w:rPr>
          <w:rFonts w:ascii="Calibri" w:hAnsi="Calibri" w:cs="Calibri"/>
          <w:sz w:val="24"/>
          <w:szCs w:val="24"/>
        </w:rPr>
        <w:t>e</w:t>
      </w:r>
      <w:r w:rsidR="003C78C4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the </w:t>
      </w:r>
      <w:r w:rsidR="00697F76">
        <w:rPr>
          <w:rFonts w:ascii="Calibri" w:hAnsi="Calibri" w:cs="Calibri"/>
          <w:sz w:val="24"/>
          <w:szCs w:val="24"/>
        </w:rPr>
        <w:t>September 13</w:t>
      </w:r>
      <w:r w:rsidR="003C78C4">
        <w:rPr>
          <w:rFonts w:ascii="Calibri" w:hAnsi="Calibri" w:cs="Calibri"/>
          <w:sz w:val="24"/>
          <w:szCs w:val="24"/>
        </w:rPr>
        <w:t xml:space="preserve">, </w:t>
      </w:r>
      <w:r w:rsidR="00697F76">
        <w:rPr>
          <w:rFonts w:ascii="Calibri" w:hAnsi="Calibri" w:cs="Calibri"/>
          <w:sz w:val="24"/>
          <w:szCs w:val="24"/>
        </w:rPr>
        <w:t>2023,</w:t>
      </w:r>
      <w:r w:rsidR="003C78C4">
        <w:rPr>
          <w:rFonts w:ascii="Calibri" w:hAnsi="Calibri" w:cs="Calibri"/>
          <w:sz w:val="24"/>
          <w:szCs w:val="24"/>
        </w:rPr>
        <w:t xml:space="preserve"> Meeting Minutes</w:t>
      </w:r>
      <w:r>
        <w:rPr>
          <w:rFonts w:ascii="Calibri" w:hAnsi="Calibri" w:cs="Calibri"/>
          <w:sz w:val="24"/>
          <w:szCs w:val="24"/>
        </w:rPr>
        <w:t xml:space="preserve"> as presented (Sellers/Rutledge). Motion passed unanimously.</w:t>
      </w:r>
    </w:p>
    <w:p w14:paraId="604560DD" w14:textId="77777777" w:rsidR="003C78C4" w:rsidRDefault="003C78C4" w:rsidP="003C78C4">
      <w:pPr>
        <w:rPr>
          <w:rFonts w:ascii="Calibri" w:hAnsi="Calibri" w:cs="Calibri"/>
          <w:sz w:val="24"/>
          <w:szCs w:val="24"/>
        </w:rPr>
      </w:pPr>
    </w:p>
    <w:p w14:paraId="60A1E503" w14:textId="013A1209" w:rsidR="003C78C4" w:rsidRDefault="005D4C62" w:rsidP="003C78C4">
      <w:pPr>
        <w:pStyle w:val="ListParagraph"/>
        <w:numPr>
          <w:ilvl w:val="0"/>
          <w:numId w:val="7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Motion to </w:t>
      </w:r>
      <w:r w:rsidR="003C130B">
        <w:rPr>
          <w:rFonts w:ascii="Calibri" w:hAnsi="Calibri" w:cs="Calibri"/>
          <w:sz w:val="24"/>
          <w:szCs w:val="24"/>
        </w:rPr>
        <w:t xml:space="preserve">file </w:t>
      </w:r>
      <w:r w:rsidR="003C78C4">
        <w:rPr>
          <w:rFonts w:ascii="Calibri" w:hAnsi="Calibri" w:cs="Calibri"/>
          <w:sz w:val="24"/>
          <w:szCs w:val="24"/>
        </w:rPr>
        <w:t>Financial Report</w:t>
      </w:r>
      <w:r w:rsidR="003C130B">
        <w:rPr>
          <w:rFonts w:ascii="Calibri" w:hAnsi="Calibri" w:cs="Calibri"/>
          <w:sz w:val="24"/>
          <w:szCs w:val="24"/>
        </w:rPr>
        <w:t xml:space="preserve"> (Sellers/Rutledge). Motion passed unanimously.</w:t>
      </w:r>
    </w:p>
    <w:p w14:paraId="3DDB7F0E" w14:textId="41642237" w:rsidR="003C78C4" w:rsidRPr="00BC4C0B" w:rsidRDefault="003C78C4" w:rsidP="003C78C4">
      <w:pPr>
        <w:pStyle w:val="ListParagraph"/>
        <w:rPr>
          <w:rFonts w:ascii="Calibri" w:hAnsi="Calibri" w:cs="Calibri"/>
          <w:sz w:val="24"/>
          <w:szCs w:val="24"/>
        </w:rPr>
      </w:pPr>
    </w:p>
    <w:p w14:paraId="28A60332" w14:textId="054E5E47" w:rsidR="003C78C4" w:rsidRDefault="003C78C4" w:rsidP="003C78C4">
      <w:pPr>
        <w:pStyle w:val="ListParagraph"/>
        <w:numPr>
          <w:ilvl w:val="0"/>
          <w:numId w:val="7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Staff Program Reports</w:t>
      </w:r>
    </w:p>
    <w:p w14:paraId="03D5571B" w14:textId="3A4F6097" w:rsidR="003C78C4" w:rsidRPr="00285497" w:rsidRDefault="003C78C4" w:rsidP="003C78C4">
      <w:pPr>
        <w:pStyle w:val="ListParagraph"/>
        <w:rPr>
          <w:rFonts w:ascii="Calibri" w:hAnsi="Calibri" w:cs="Calibri"/>
          <w:sz w:val="24"/>
          <w:szCs w:val="24"/>
        </w:rPr>
      </w:pPr>
    </w:p>
    <w:p w14:paraId="2A7B544B" w14:textId="65F8BBCE" w:rsidR="003C78C4" w:rsidRDefault="00AB6ABC" w:rsidP="003C78C4">
      <w:pPr>
        <w:pStyle w:val="ListParagraph"/>
        <w:numPr>
          <w:ilvl w:val="0"/>
          <w:numId w:val="8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District Conservationist, Howard Harrison reported </w:t>
      </w:r>
      <w:r w:rsidR="003C78C4">
        <w:rPr>
          <w:rFonts w:ascii="Calibri" w:hAnsi="Calibri" w:cs="Calibri"/>
          <w:sz w:val="24"/>
          <w:szCs w:val="24"/>
        </w:rPr>
        <w:t>NRCS</w:t>
      </w:r>
      <w:r>
        <w:rPr>
          <w:rFonts w:ascii="Calibri" w:hAnsi="Calibri" w:cs="Calibri"/>
          <w:sz w:val="24"/>
          <w:szCs w:val="24"/>
        </w:rPr>
        <w:t xml:space="preserve"> Okeechobee Field Office </w:t>
      </w:r>
      <w:r w:rsidR="00957A21">
        <w:rPr>
          <w:rFonts w:ascii="Calibri" w:hAnsi="Calibri" w:cs="Calibri"/>
          <w:sz w:val="24"/>
          <w:szCs w:val="24"/>
        </w:rPr>
        <w:t xml:space="preserve">status on the number of Farm Bill Program contracts and applications they are managing. </w:t>
      </w:r>
      <w:r w:rsidR="00742B7C">
        <w:rPr>
          <w:rFonts w:ascii="Calibri" w:hAnsi="Calibri" w:cs="Calibri"/>
          <w:sz w:val="24"/>
          <w:szCs w:val="24"/>
        </w:rPr>
        <w:t xml:space="preserve">Mr. Harrison also stressed the importance of </w:t>
      </w:r>
      <w:r w:rsidR="004B463A">
        <w:rPr>
          <w:rFonts w:ascii="Calibri" w:hAnsi="Calibri" w:cs="Calibri"/>
          <w:sz w:val="24"/>
          <w:szCs w:val="24"/>
        </w:rPr>
        <w:t xml:space="preserve">hosting and attending the Local Working Group meeting </w:t>
      </w:r>
      <w:r w:rsidR="00F27E1F">
        <w:rPr>
          <w:rFonts w:ascii="Calibri" w:hAnsi="Calibri" w:cs="Calibri"/>
          <w:sz w:val="24"/>
          <w:szCs w:val="24"/>
        </w:rPr>
        <w:t>because the Board will have more input on the local funding pools.</w:t>
      </w:r>
      <w:r w:rsidR="00957A21">
        <w:rPr>
          <w:rFonts w:ascii="Calibri" w:hAnsi="Calibri" w:cs="Calibri"/>
          <w:sz w:val="24"/>
          <w:szCs w:val="24"/>
        </w:rPr>
        <w:t xml:space="preserve"> </w:t>
      </w:r>
    </w:p>
    <w:p w14:paraId="585D7E89" w14:textId="645F61C1" w:rsidR="003C78C4" w:rsidRDefault="00F27E1F" w:rsidP="003C78C4">
      <w:pPr>
        <w:pStyle w:val="ListParagraph"/>
        <w:numPr>
          <w:ilvl w:val="0"/>
          <w:numId w:val="8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Conservation Technician, Vicki Wheeler reported </w:t>
      </w:r>
      <w:r w:rsidR="0059130E">
        <w:rPr>
          <w:rFonts w:ascii="Calibri" w:hAnsi="Calibri" w:cs="Calibri"/>
          <w:sz w:val="24"/>
          <w:szCs w:val="24"/>
        </w:rPr>
        <w:t>that the Sod and Cow/Calf</w:t>
      </w:r>
      <w:r w:rsidR="00C77118">
        <w:rPr>
          <w:rFonts w:ascii="Calibri" w:hAnsi="Calibri" w:cs="Calibri"/>
          <w:sz w:val="24"/>
          <w:szCs w:val="24"/>
        </w:rPr>
        <w:t xml:space="preserve"> B</w:t>
      </w:r>
      <w:r w:rsidR="00245FA2">
        <w:rPr>
          <w:rFonts w:ascii="Calibri" w:hAnsi="Calibri" w:cs="Calibri"/>
          <w:sz w:val="24"/>
          <w:szCs w:val="24"/>
        </w:rPr>
        <w:t xml:space="preserve">MP manuals </w:t>
      </w:r>
      <w:r w:rsidR="0059130E">
        <w:rPr>
          <w:rFonts w:ascii="Calibri" w:hAnsi="Calibri" w:cs="Calibri"/>
          <w:sz w:val="24"/>
          <w:szCs w:val="24"/>
        </w:rPr>
        <w:t xml:space="preserve">are </w:t>
      </w:r>
      <w:r w:rsidR="00245FA2">
        <w:rPr>
          <w:rFonts w:ascii="Calibri" w:hAnsi="Calibri" w:cs="Calibri"/>
          <w:sz w:val="24"/>
          <w:szCs w:val="24"/>
        </w:rPr>
        <w:t xml:space="preserve">targeted to be released the first of the year.  </w:t>
      </w:r>
      <w:r w:rsidR="00C77118">
        <w:rPr>
          <w:rFonts w:ascii="Calibri" w:hAnsi="Calibri" w:cs="Calibri"/>
          <w:sz w:val="24"/>
          <w:szCs w:val="24"/>
        </w:rPr>
        <w:t xml:space="preserve">The </w:t>
      </w:r>
      <w:r w:rsidR="00245FA2">
        <w:rPr>
          <w:rFonts w:ascii="Calibri" w:hAnsi="Calibri" w:cs="Calibri"/>
          <w:sz w:val="24"/>
          <w:szCs w:val="24"/>
        </w:rPr>
        <w:t xml:space="preserve">Cow/Calf </w:t>
      </w:r>
      <w:r w:rsidR="006E0F1C">
        <w:rPr>
          <w:rFonts w:ascii="Calibri" w:hAnsi="Calibri" w:cs="Calibri"/>
          <w:sz w:val="24"/>
          <w:szCs w:val="24"/>
        </w:rPr>
        <w:t xml:space="preserve">manual will be renamed to Cattle and will include an item on the BMP Checklist for hay.  </w:t>
      </w:r>
      <w:r w:rsidR="003C78C4">
        <w:rPr>
          <w:rFonts w:ascii="Calibri" w:hAnsi="Calibri" w:cs="Calibri"/>
          <w:sz w:val="24"/>
          <w:szCs w:val="24"/>
        </w:rPr>
        <w:t>FDACS</w:t>
      </w:r>
      <w:r w:rsidR="00101504">
        <w:rPr>
          <w:rFonts w:ascii="Calibri" w:hAnsi="Calibri" w:cs="Calibri"/>
          <w:sz w:val="24"/>
          <w:szCs w:val="24"/>
        </w:rPr>
        <w:t xml:space="preserve"> </w:t>
      </w:r>
      <w:r w:rsidR="001F5428">
        <w:rPr>
          <w:rFonts w:ascii="Calibri" w:hAnsi="Calibri" w:cs="Calibri"/>
          <w:sz w:val="24"/>
          <w:szCs w:val="24"/>
        </w:rPr>
        <w:t xml:space="preserve">filled 5 positions </w:t>
      </w:r>
      <w:r w:rsidR="00A854A5">
        <w:rPr>
          <w:rFonts w:ascii="Calibri" w:hAnsi="Calibri" w:cs="Calibri"/>
          <w:sz w:val="24"/>
          <w:szCs w:val="24"/>
        </w:rPr>
        <w:t>in their Okeechobee Field Office.</w:t>
      </w:r>
    </w:p>
    <w:p w14:paraId="15CC3DF1" w14:textId="2E16E0E4" w:rsidR="003C78C4" w:rsidRDefault="003C78C4" w:rsidP="003C78C4">
      <w:pPr>
        <w:pStyle w:val="ListParagraph"/>
        <w:numPr>
          <w:ilvl w:val="0"/>
          <w:numId w:val="8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FSA</w:t>
      </w:r>
      <w:r w:rsidR="00CB3DF4">
        <w:rPr>
          <w:rFonts w:ascii="Calibri" w:hAnsi="Calibri" w:cs="Calibri"/>
          <w:sz w:val="24"/>
          <w:szCs w:val="24"/>
        </w:rPr>
        <w:t>- No report.</w:t>
      </w:r>
    </w:p>
    <w:p w14:paraId="783BCE70" w14:textId="77777777" w:rsidR="00002940" w:rsidRDefault="00CB3DF4" w:rsidP="00CB3DF4">
      <w:pPr>
        <w:pStyle w:val="ListParagraph"/>
        <w:numPr>
          <w:ilvl w:val="0"/>
          <w:numId w:val="7"/>
        </w:numPr>
        <w:rPr>
          <w:rFonts w:ascii="Calibri" w:hAnsi="Calibri" w:cs="Calibri"/>
          <w:sz w:val="24"/>
          <w:szCs w:val="24"/>
        </w:rPr>
      </w:pPr>
      <w:r w:rsidRPr="00CB3DF4">
        <w:rPr>
          <w:rFonts w:ascii="Calibri" w:hAnsi="Calibri" w:cs="Calibri"/>
          <w:sz w:val="24"/>
          <w:szCs w:val="24"/>
        </w:rPr>
        <w:t xml:space="preserve">Program Specialist, Robbi Sumner and District Administrator, Audrey Kuipers reported on the </w:t>
      </w:r>
      <w:proofErr w:type="gramStart"/>
      <w:r w:rsidRPr="00CB3DF4">
        <w:rPr>
          <w:rFonts w:ascii="Calibri" w:hAnsi="Calibri" w:cs="Calibri"/>
          <w:sz w:val="24"/>
          <w:szCs w:val="24"/>
        </w:rPr>
        <w:t>District’s</w:t>
      </w:r>
      <w:proofErr w:type="gramEnd"/>
      <w:r w:rsidRPr="00CB3DF4">
        <w:rPr>
          <w:rFonts w:ascii="Calibri" w:hAnsi="Calibri" w:cs="Calibri"/>
          <w:sz w:val="24"/>
          <w:szCs w:val="24"/>
        </w:rPr>
        <w:t xml:space="preserve"> programs and administrative functions. </w:t>
      </w:r>
    </w:p>
    <w:p w14:paraId="220033E3" w14:textId="77777777" w:rsidR="00002940" w:rsidRDefault="00002940" w:rsidP="00002940">
      <w:pPr>
        <w:rPr>
          <w:rFonts w:ascii="Calibri" w:hAnsi="Calibri" w:cs="Calibri"/>
          <w:sz w:val="24"/>
          <w:szCs w:val="24"/>
        </w:rPr>
      </w:pPr>
    </w:p>
    <w:p w14:paraId="69B05856" w14:textId="77777777" w:rsidR="00002940" w:rsidRPr="00002940" w:rsidRDefault="00002940" w:rsidP="00002940">
      <w:pPr>
        <w:rPr>
          <w:rFonts w:ascii="Calibri" w:hAnsi="Calibri" w:cs="Calibri"/>
          <w:sz w:val="24"/>
          <w:szCs w:val="24"/>
        </w:rPr>
      </w:pPr>
    </w:p>
    <w:p w14:paraId="0E853E13" w14:textId="6EBC0227" w:rsidR="003C78C4" w:rsidRPr="00002940" w:rsidRDefault="003C78C4" w:rsidP="00002940">
      <w:pPr>
        <w:pStyle w:val="ListParagraph"/>
        <w:numPr>
          <w:ilvl w:val="0"/>
          <w:numId w:val="7"/>
        </w:numPr>
        <w:rPr>
          <w:rFonts w:ascii="Calibri" w:hAnsi="Calibri" w:cs="Calibri"/>
          <w:sz w:val="24"/>
          <w:szCs w:val="24"/>
        </w:rPr>
      </w:pPr>
      <w:r w:rsidRPr="00002940">
        <w:rPr>
          <w:rFonts w:ascii="Calibri" w:hAnsi="Calibri" w:cs="Calibri"/>
          <w:sz w:val="24"/>
          <w:szCs w:val="24"/>
        </w:rPr>
        <w:t>Unfinished Business</w:t>
      </w:r>
    </w:p>
    <w:p w14:paraId="28AB1D05" w14:textId="1290992B" w:rsidR="003C78C4" w:rsidRDefault="00002940" w:rsidP="003C78C4">
      <w:pPr>
        <w:pStyle w:val="ListParagraph"/>
        <w:numPr>
          <w:ilvl w:val="0"/>
          <w:numId w:val="9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The </w:t>
      </w:r>
      <w:r w:rsidR="00752904">
        <w:rPr>
          <w:rFonts w:ascii="Calibri" w:hAnsi="Calibri" w:cs="Calibri"/>
          <w:sz w:val="24"/>
          <w:szCs w:val="24"/>
        </w:rPr>
        <w:t>Board</w:t>
      </w:r>
      <w:r>
        <w:rPr>
          <w:rFonts w:ascii="Calibri" w:hAnsi="Calibri" w:cs="Calibri"/>
          <w:sz w:val="24"/>
          <w:szCs w:val="24"/>
        </w:rPr>
        <w:t xml:space="preserve"> discussed </w:t>
      </w:r>
      <w:r w:rsidR="006B19F0">
        <w:rPr>
          <w:rFonts w:ascii="Calibri" w:hAnsi="Calibri" w:cs="Calibri"/>
          <w:sz w:val="24"/>
          <w:szCs w:val="24"/>
        </w:rPr>
        <w:t xml:space="preserve">Jared Figley as an </w:t>
      </w:r>
      <w:proofErr w:type="gramStart"/>
      <w:r w:rsidR="006B19F0">
        <w:rPr>
          <w:rFonts w:ascii="Calibri" w:hAnsi="Calibri" w:cs="Calibri"/>
          <w:sz w:val="24"/>
          <w:szCs w:val="24"/>
        </w:rPr>
        <w:t>appointee</w:t>
      </w:r>
      <w:r w:rsidR="0069745E">
        <w:rPr>
          <w:rFonts w:ascii="Calibri" w:hAnsi="Calibri" w:cs="Calibri"/>
          <w:sz w:val="24"/>
          <w:szCs w:val="24"/>
        </w:rPr>
        <w:t xml:space="preserve">, </w:t>
      </w:r>
      <w:r w:rsidR="00763B1B">
        <w:rPr>
          <w:rFonts w:ascii="Calibri" w:hAnsi="Calibri" w:cs="Calibri"/>
          <w:sz w:val="24"/>
          <w:szCs w:val="24"/>
        </w:rPr>
        <w:t>if</w:t>
      </w:r>
      <w:proofErr w:type="gramEnd"/>
      <w:r w:rsidR="0069745E">
        <w:rPr>
          <w:rFonts w:ascii="Calibri" w:hAnsi="Calibri" w:cs="Calibri"/>
          <w:sz w:val="24"/>
          <w:szCs w:val="24"/>
        </w:rPr>
        <w:t xml:space="preserve"> a current Supervisor should resign.</w:t>
      </w:r>
    </w:p>
    <w:p w14:paraId="4785128C" w14:textId="77777777" w:rsidR="003C78C4" w:rsidRDefault="003C78C4" w:rsidP="003C78C4">
      <w:pPr>
        <w:rPr>
          <w:rFonts w:ascii="Calibri" w:hAnsi="Calibri" w:cs="Calibri"/>
          <w:sz w:val="24"/>
          <w:szCs w:val="24"/>
        </w:rPr>
      </w:pPr>
    </w:p>
    <w:p w14:paraId="57255482" w14:textId="77777777" w:rsidR="003C78C4" w:rsidRDefault="003C78C4" w:rsidP="003C78C4">
      <w:pPr>
        <w:pStyle w:val="ListParagraph"/>
        <w:numPr>
          <w:ilvl w:val="0"/>
          <w:numId w:val="7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New Business</w:t>
      </w:r>
    </w:p>
    <w:p w14:paraId="05F7532B" w14:textId="1718C0FA" w:rsidR="00691AA9" w:rsidRDefault="0069745E" w:rsidP="003965F4">
      <w:pPr>
        <w:pStyle w:val="ListParagraph"/>
        <w:numPr>
          <w:ilvl w:val="0"/>
          <w:numId w:val="10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Motion to approve the submittal of the </w:t>
      </w:r>
      <w:r w:rsidR="00EC4517">
        <w:rPr>
          <w:rFonts w:ascii="Calibri" w:hAnsi="Calibri" w:cs="Calibri"/>
          <w:sz w:val="24"/>
          <w:szCs w:val="24"/>
        </w:rPr>
        <w:t xml:space="preserve">NACD Grant- Perimeter Fencing </w:t>
      </w:r>
      <w:proofErr w:type="gramStart"/>
      <w:r w:rsidR="00EC4517">
        <w:rPr>
          <w:rFonts w:ascii="Calibri" w:hAnsi="Calibri" w:cs="Calibri"/>
          <w:sz w:val="24"/>
          <w:szCs w:val="24"/>
        </w:rPr>
        <w:t>For</w:t>
      </w:r>
      <w:proofErr w:type="gramEnd"/>
      <w:r w:rsidR="00EC4517">
        <w:rPr>
          <w:rFonts w:ascii="Calibri" w:hAnsi="Calibri" w:cs="Calibri"/>
          <w:sz w:val="24"/>
          <w:szCs w:val="24"/>
        </w:rPr>
        <w:t xml:space="preserve"> Feral Swine</w:t>
      </w:r>
      <w:r w:rsidR="005C791A">
        <w:rPr>
          <w:rFonts w:ascii="Calibri" w:hAnsi="Calibri" w:cs="Calibri"/>
          <w:sz w:val="24"/>
          <w:szCs w:val="24"/>
        </w:rPr>
        <w:t xml:space="preserve"> that includes a $10,000 cash match from the Board (</w:t>
      </w:r>
      <w:r w:rsidR="0037412C">
        <w:rPr>
          <w:rFonts w:ascii="Calibri" w:hAnsi="Calibri" w:cs="Calibri"/>
          <w:sz w:val="24"/>
          <w:szCs w:val="24"/>
        </w:rPr>
        <w:t>Sellers/Rutledge). Motion passed unanimously.</w:t>
      </w:r>
    </w:p>
    <w:p w14:paraId="267A4912" w14:textId="3CC7AB76" w:rsidR="00EC4517" w:rsidRDefault="0037412C" w:rsidP="003965F4">
      <w:pPr>
        <w:pStyle w:val="ListParagraph"/>
        <w:numPr>
          <w:ilvl w:val="0"/>
          <w:numId w:val="10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 xml:space="preserve">Motion to </w:t>
      </w:r>
      <w:r w:rsidR="00162EB7">
        <w:rPr>
          <w:rFonts w:ascii="Calibri" w:hAnsi="Calibri" w:cs="Calibri"/>
          <w:sz w:val="24"/>
          <w:szCs w:val="24"/>
        </w:rPr>
        <w:t xml:space="preserve">purchase 75 </w:t>
      </w:r>
      <w:r w:rsidR="00E70855">
        <w:rPr>
          <w:rFonts w:ascii="Calibri" w:hAnsi="Calibri" w:cs="Calibri"/>
          <w:sz w:val="24"/>
          <w:szCs w:val="24"/>
        </w:rPr>
        <w:t>EC/</w:t>
      </w:r>
      <w:r w:rsidR="00C177B8">
        <w:rPr>
          <w:rFonts w:ascii="Calibri" w:hAnsi="Calibri" w:cs="Calibri"/>
          <w:sz w:val="24"/>
          <w:szCs w:val="24"/>
        </w:rPr>
        <w:t xml:space="preserve">pH </w:t>
      </w:r>
      <w:r w:rsidR="00E70855">
        <w:rPr>
          <w:rFonts w:ascii="Calibri" w:hAnsi="Calibri" w:cs="Calibri"/>
          <w:sz w:val="24"/>
          <w:szCs w:val="24"/>
        </w:rPr>
        <w:t xml:space="preserve">Meters </w:t>
      </w:r>
      <w:r w:rsidR="00D475E5">
        <w:rPr>
          <w:rFonts w:ascii="Calibri" w:hAnsi="Calibri" w:cs="Calibri"/>
          <w:sz w:val="24"/>
          <w:szCs w:val="24"/>
        </w:rPr>
        <w:t>for FDACS Staff and OSWCD Techni</w:t>
      </w:r>
      <w:r w:rsidR="00A21EF6">
        <w:rPr>
          <w:rFonts w:ascii="Calibri" w:hAnsi="Calibri" w:cs="Calibri"/>
          <w:sz w:val="24"/>
          <w:szCs w:val="24"/>
        </w:rPr>
        <w:t>cians</w:t>
      </w:r>
      <w:r w:rsidR="008A5FB1">
        <w:rPr>
          <w:rFonts w:ascii="Calibri" w:hAnsi="Calibri" w:cs="Calibri"/>
          <w:sz w:val="24"/>
          <w:szCs w:val="24"/>
        </w:rPr>
        <w:t xml:space="preserve"> to handout </w:t>
      </w:r>
      <w:r w:rsidR="00CA3F46">
        <w:rPr>
          <w:rFonts w:ascii="Calibri" w:hAnsi="Calibri" w:cs="Calibri"/>
          <w:sz w:val="24"/>
          <w:szCs w:val="24"/>
        </w:rPr>
        <w:t xml:space="preserve">during nursery implementation verification </w:t>
      </w:r>
      <w:r w:rsidR="00620F7C">
        <w:rPr>
          <w:rFonts w:ascii="Calibri" w:hAnsi="Calibri" w:cs="Calibri"/>
          <w:sz w:val="24"/>
          <w:szCs w:val="24"/>
        </w:rPr>
        <w:t>visits (Sellers/Rutledge). Motion passed unanimously.</w:t>
      </w:r>
      <w:r w:rsidR="00A21EF6">
        <w:rPr>
          <w:rFonts w:ascii="Calibri" w:hAnsi="Calibri" w:cs="Calibri"/>
          <w:sz w:val="24"/>
          <w:szCs w:val="24"/>
        </w:rPr>
        <w:t xml:space="preserve"> </w:t>
      </w:r>
    </w:p>
    <w:p w14:paraId="7334AF30" w14:textId="4AD409FE" w:rsidR="00E70855" w:rsidRDefault="00F30FBD" w:rsidP="003965F4">
      <w:pPr>
        <w:pStyle w:val="ListParagraph"/>
        <w:numPr>
          <w:ilvl w:val="0"/>
          <w:numId w:val="10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Motion to </w:t>
      </w:r>
      <w:r w:rsidR="00196581">
        <w:rPr>
          <w:rFonts w:ascii="Calibri" w:hAnsi="Calibri" w:cs="Calibri"/>
          <w:sz w:val="24"/>
          <w:szCs w:val="24"/>
        </w:rPr>
        <w:t xml:space="preserve">support AFCD </w:t>
      </w:r>
      <w:r w:rsidR="00FD6FA7">
        <w:rPr>
          <w:rFonts w:ascii="Calibri" w:hAnsi="Calibri" w:cs="Calibri"/>
          <w:sz w:val="24"/>
          <w:szCs w:val="24"/>
        </w:rPr>
        <w:t xml:space="preserve">in the amount of $2500 </w:t>
      </w:r>
      <w:r w:rsidR="00196581">
        <w:rPr>
          <w:rFonts w:ascii="Calibri" w:hAnsi="Calibri" w:cs="Calibri"/>
          <w:sz w:val="24"/>
          <w:szCs w:val="24"/>
        </w:rPr>
        <w:t xml:space="preserve">with hosting the </w:t>
      </w:r>
      <w:r w:rsidR="00AE454A">
        <w:rPr>
          <w:rFonts w:ascii="Calibri" w:hAnsi="Calibri" w:cs="Calibri"/>
          <w:sz w:val="24"/>
          <w:szCs w:val="24"/>
        </w:rPr>
        <w:t>SE</w:t>
      </w:r>
      <w:r w:rsidR="00AE4A68">
        <w:rPr>
          <w:rFonts w:ascii="Calibri" w:hAnsi="Calibri" w:cs="Calibri"/>
          <w:sz w:val="24"/>
          <w:szCs w:val="24"/>
        </w:rPr>
        <w:t>-NACD Summer Meeting</w:t>
      </w:r>
      <w:r w:rsidR="00FD6FA7">
        <w:rPr>
          <w:rFonts w:ascii="Calibri" w:hAnsi="Calibri" w:cs="Calibri"/>
          <w:sz w:val="24"/>
          <w:szCs w:val="24"/>
        </w:rPr>
        <w:t xml:space="preserve"> (Sellers/Rutledge). Motion passed</w:t>
      </w:r>
      <w:r w:rsidR="00D76631">
        <w:rPr>
          <w:rFonts w:ascii="Calibri" w:hAnsi="Calibri" w:cs="Calibri"/>
          <w:sz w:val="24"/>
          <w:szCs w:val="24"/>
        </w:rPr>
        <w:t xml:space="preserve"> unanimously.</w:t>
      </w:r>
    </w:p>
    <w:p w14:paraId="31A9093E" w14:textId="02B950E8" w:rsidR="00AE4A68" w:rsidRDefault="00D76631" w:rsidP="003965F4">
      <w:pPr>
        <w:pStyle w:val="ListParagraph"/>
        <w:numPr>
          <w:ilvl w:val="0"/>
          <w:numId w:val="10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Motion to </w:t>
      </w:r>
      <w:r w:rsidR="000E712C">
        <w:rPr>
          <w:rFonts w:ascii="Calibri" w:hAnsi="Calibri" w:cs="Calibri"/>
          <w:sz w:val="24"/>
          <w:szCs w:val="24"/>
        </w:rPr>
        <w:t xml:space="preserve">support the </w:t>
      </w:r>
      <w:r w:rsidR="002B5615">
        <w:rPr>
          <w:rFonts w:ascii="Calibri" w:hAnsi="Calibri" w:cs="Calibri"/>
          <w:sz w:val="24"/>
          <w:szCs w:val="24"/>
        </w:rPr>
        <w:t xml:space="preserve">State Land Judging Contest </w:t>
      </w:r>
      <w:r w:rsidR="000E712C">
        <w:rPr>
          <w:rFonts w:ascii="Calibri" w:hAnsi="Calibri" w:cs="Calibri"/>
          <w:sz w:val="24"/>
          <w:szCs w:val="24"/>
        </w:rPr>
        <w:t>in the amount of $500.00 (R</w:t>
      </w:r>
      <w:r w:rsidR="001A6E72">
        <w:rPr>
          <w:rFonts w:ascii="Calibri" w:hAnsi="Calibri" w:cs="Calibri"/>
          <w:sz w:val="24"/>
          <w:szCs w:val="24"/>
        </w:rPr>
        <w:t>utledge/Sellers). Motion passed unanimously.</w:t>
      </w:r>
    </w:p>
    <w:p w14:paraId="621BDA38" w14:textId="09E355F3" w:rsidR="00EE2C57" w:rsidRDefault="001A6E72" w:rsidP="003965F4">
      <w:pPr>
        <w:pStyle w:val="ListParagraph"/>
        <w:numPr>
          <w:ilvl w:val="0"/>
          <w:numId w:val="10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Motion to pass the following </w:t>
      </w:r>
      <w:r w:rsidR="00421529">
        <w:rPr>
          <w:rFonts w:ascii="Calibri" w:hAnsi="Calibri" w:cs="Calibri"/>
          <w:sz w:val="24"/>
          <w:szCs w:val="24"/>
        </w:rPr>
        <w:t>FY 24 Budget Amendments</w:t>
      </w:r>
      <w:r w:rsidR="00835547">
        <w:rPr>
          <w:rFonts w:ascii="Calibri" w:hAnsi="Calibri" w:cs="Calibri"/>
          <w:sz w:val="24"/>
          <w:szCs w:val="24"/>
        </w:rPr>
        <w:t xml:space="preserve"> (Sellers/Rutledge). Motion passed unanimously.</w:t>
      </w:r>
    </w:p>
    <w:p w14:paraId="3BD5EC79" w14:textId="77777777" w:rsidR="007A09C4" w:rsidRDefault="007A09C4" w:rsidP="007A09C4">
      <w:pPr>
        <w:pStyle w:val="ListParagraph"/>
        <w:ind w:left="1800"/>
        <w:rPr>
          <w:rFonts w:ascii="Calibri" w:hAnsi="Calibri" w:cs="Calibri"/>
          <w:sz w:val="24"/>
          <w:szCs w:val="24"/>
        </w:rPr>
      </w:pPr>
    </w:p>
    <w:tbl>
      <w:tblPr>
        <w:tblStyle w:val="TableGrid"/>
        <w:tblW w:w="0" w:type="auto"/>
        <w:tblInd w:w="1800" w:type="dxa"/>
        <w:tblLook w:val="04A0" w:firstRow="1" w:lastRow="0" w:firstColumn="1" w:lastColumn="0" w:noHBand="0" w:noVBand="1"/>
      </w:tblPr>
      <w:tblGrid>
        <w:gridCol w:w="3650"/>
        <w:gridCol w:w="1788"/>
        <w:gridCol w:w="2328"/>
      </w:tblGrid>
      <w:tr w:rsidR="00655562" w14:paraId="6CA807A2" w14:textId="77777777" w:rsidTr="00655562">
        <w:trPr>
          <w:trHeight w:val="309"/>
        </w:trPr>
        <w:tc>
          <w:tcPr>
            <w:tcW w:w="3650" w:type="dxa"/>
          </w:tcPr>
          <w:p w14:paraId="0A5D7FCF" w14:textId="305D42B7" w:rsidR="006879FA" w:rsidRPr="00803101" w:rsidRDefault="006879FA" w:rsidP="006879FA">
            <w:pPr>
              <w:pStyle w:val="ListParagraph"/>
              <w:ind w:left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03101">
              <w:rPr>
                <w:rFonts w:ascii="Calibri" w:hAnsi="Calibri" w:cs="Calibri"/>
                <w:b/>
                <w:bCs/>
                <w:sz w:val="24"/>
                <w:szCs w:val="24"/>
              </w:rPr>
              <w:t>FY 24 Adopted</w:t>
            </w:r>
          </w:p>
        </w:tc>
        <w:tc>
          <w:tcPr>
            <w:tcW w:w="1788" w:type="dxa"/>
          </w:tcPr>
          <w:p w14:paraId="3FFCEB7C" w14:textId="763C4A42" w:rsidR="006879FA" w:rsidRPr="00803101" w:rsidRDefault="00803101" w:rsidP="006879FA">
            <w:pPr>
              <w:pStyle w:val="ListParagraph"/>
              <w:ind w:left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03101">
              <w:rPr>
                <w:rFonts w:ascii="Calibri" w:hAnsi="Calibri" w:cs="Calibri"/>
                <w:b/>
                <w:bCs/>
                <w:sz w:val="24"/>
                <w:szCs w:val="24"/>
              </w:rPr>
              <w:t>Amend By</w:t>
            </w:r>
          </w:p>
        </w:tc>
        <w:tc>
          <w:tcPr>
            <w:tcW w:w="2328" w:type="dxa"/>
          </w:tcPr>
          <w:p w14:paraId="64E2D23B" w14:textId="1D4C8AFB" w:rsidR="006879FA" w:rsidRPr="00803101" w:rsidRDefault="00803101" w:rsidP="006879FA">
            <w:pPr>
              <w:pStyle w:val="ListParagraph"/>
              <w:ind w:left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03101">
              <w:rPr>
                <w:rFonts w:ascii="Calibri" w:hAnsi="Calibri" w:cs="Calibri"/>
                <w:b/>
                <w:bCs/>
                <w:sz w:val="24"/>
                <w:szCs w:val="24"/>
              </w:rPr>
              <w:t>FY 24 Amended</w:t>
            </w:r>
          </w:p>
        </w:tc>
      </w:tr>
      <w:tr w:rsidR="00655562" w14:paraId="3B42D69F" w14:textId="77777777" w:rsidTr="00655562">
        <w:trPr>
          <w:trHeight w:val="317"/>
        </w:trPr>
        <w:tc>
          <w:tcPr>
            <w:tcW w:w="3650" w:type="dxa"/>
          </w:tcPr>
          <w:p w14:paraId="0539C8C4" w14:textId="525BF50D" w:rsidR="006879FA" w:rsidRDefault="00803101" w:rsidP="006879FA">
            <w:pPr>
              <w:pStyle w:val="ListParagraph"/>
              <w:ind w:left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537.088 Land Judging</w:t>
            </w:r>
          </w:p>
        </w:tc>
        <w:tc>
          <w:tcPr>
            <w:tcW w:w="1788" w:type="dxa"/>
          </w:tcPr>
          <w:p w14:paraId="14D7C4DF" w14:textId="7806B64B" w:rsidR="006879FA" w:rsidRDefault="002070D7" w:rsidP="006879FA">
            <w:pPr>
              <w:pStyle w:val="ListParagraph"/>
              <w:ind w:left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$</w:t>
            </w:r>
            <w:r w:rsidR="00803101">
              <w:rPr>
                <w:rFonts w:ascii="Calibri" w:hAnsi="Calibri" w:cs="Calibri"/>
                <w:sz w:val="24"/>
                <w:szCs w:val="24"/>
              </w:rPr>
              <w:t>500.00</w:t>
            </w:r>
          </w:p>
        </w:tc>
        <w:tc>
          <w:tcPr>
            <w:tcW w:w="2328" w:type="dxa"/>
          </w:tcPr>
          <w:p w14:paraId="34A8654C" w14:textId="6626C2A9" w:rsidR="006879FA" w:rsidRDefault="002070D7" w:rsidP="006879FA">
            <w:pPr>
              <w:pStyle w:val="ListParagraph"/>
              <w:ind w:left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$1,000.00</w:t>
            </w:r>
          </w:p>
        </w:tc>
      </w:tr>
      <w:tr w:rsidR="00655562" w14:paraId="03FDB866" w14:textId="77777777" w:rsidTr="00655562">
        <w:trPr>
          <w:trHeight w:val="317"/>
        </w:trPr>
        <w:tc>
          <w:tcPr>
            <w:tcW w:w="3650" w:type="dxa"/>
          </w:tcPr>
          <w:p w14:paraId="0E306C94" w14:textId="29927996" w:rsidR="006879FA" w:rsidRDefault="00AB452D" w:rsidP="006879FA">
            <w:pPr>
              <w:pStyle w:val="ListParagraph"/>
              <w:ind w:left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537.064 Machinery &amp; Equipment</w:t>
            </w:r>
          </w:p>
        </w:tc>
        <w:tc>
          <w:tcPr>
            <w:tcW w:w="1788" w:type="dxa"/>
          </w:tcPr>
          <w:p w14:paraId="72C222EF" w14:textId="5EE169B7" w:rsidR="006879FA" w:rsidRDefault="00655562" w:rsidP="006879FA">
            <w:pPr>
              <w:pStyle w:val="ListParagraph"/>
              <w:ind w:left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$1,500.00</w:t>
            </w:r>
          </w:p>
        </w:tc>
        <w:tc>
          <w:tcPr>
            <w:tcW w:w="2328" w:type="dxa"/>
          </w:tcPr>
          <w:p w14:paraId="1CC31B5E" w14:textId="1D48ABF5" w:rsidR="006879FA" w:rsidRDefault="00655562" w:rsidP="006879FA">
            <w:pPr>
              <w:pStyle w:val="ListParagraph"/>
              <w:ind w:left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$1,500.00</w:t>
            </w:r>
          </w:p>
        </w:tc>
      </w:tr>
    </w:tbl>
    <w:p w14:paraId="56D49D74" w14:textId="3A15BF5D" w:rsidR="006879FA" w:rsidRPr="003965F4" w:rsidRDefault="006879FA" w:rsidP="006879FA">
      <w:pPr>
        <w:pStyle w:val="ListParagraph"/>
        <w:ind w:left="1800"/>
        <w:rPr>
          <w:rFonts w:ascii="Calibri" w:hAnsi="Calibri" w:cs="Calibri"/>
          <w:sz w:val="24"/>
          <w:szCs w:val="24"/>
        </w:rPr>
      </w:pPr>
    </w:p>
    <w:p w14:paraId="6CE25185" w14:textId="77777777" w:rsidR="003C78C4" w:rsidRDefault="003C78C4" w:rsidP="003C78C4">
      <w:pPr>
        <w:rPr>
          <w:rFonts w:ascii="Calibri" w:hAnsi="Calibri" w:cs="Calibri"/>
          <w:sz w:val="24"/>
          <w:szCs w:val="24"/>
        </w:rPr>
      </w:pPr>
    </w:p>
    <w:p w14:paraId="415E39A7" w14:textId="77777777" w:rsidR="003C78C4" w:rsidRDefault="003C78C4" w:rsidP="003C78C4">
      <w:pPr>
        <w:pStyle w:val="ListParagraph"/>
        <w:numPr>
          <w:ilvl w:val="0"/>
          <w:numId w:val="7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Upcoming Events and Deadlines</w:t>
      </w:r>
    </w:p>
    <w:p w14:paraId="14F27096" w14:textId="14E9B83E" w:rsidR="00AE2825" w:rsidRDefault="008D349E" w:rsidP="00AE2825">
      <w:pPr>
        <w:pStyle w:val="ListParagraph"/>
        <w:numPr>
          <w:ilvl w:val="0"/>
          <w:numId w:val="1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District Officials Training</w:t>
      </w:r>
      <w:r w:rsidR="00AE2825">
        <w:rPr>
          <w:rFonts w:ascii="Calibri" w:hAnsi="Calibri" w:cs="Calibri"/>
          <w:sz w:val="24"/>
          <w:szCs w:val="24"/>
        </w:rPr>
        <w:t xml:space="preserve"> |</w:t>
      </w:r>
      <w:r w:rsidR="00752904">
        <w:rPr>
          <w:rFonts w:ascii="Calibri" w:hAnsi="Calibri" w:cs="Calibri"/>
          <w:sz w:val="24"/>
          <w:szCs w:val="24"/>
        </w:rPr>
        <w:t>October 19-20</w:t>
      </w:r>
      <w:r w:rsidR="00AE2825">
        <w:rPr>
          <w:rFonts w:ascii="Calibri" w:hAnsi="Calibri" w:cs="Calibri"/>
          <w:sz w:val="24"/>
          <w:szCs w:val="24"/>
        </w:rPr>
        <w:t xml:space="preserve"> |Gainesville, FL</w:t>
      </w:r>
      <w:r w:rsidR="003A6BED">
        <w:rPr>
          <w:rFonts w:ascii="Calibri" w:hAnsi="Calibri" w:cs="Calibri"/>
          <w:sz w:val="24"/>
          <w:szCs w:val="24"/>
        </w:rPr>
        <w:t xml:space="preserve"> </w:t>
      </w:r>
    </w:p>
    <w:p w14:paraId="0A8D809C" w14:textId="76EA522D" w:rsidR="0097633B" w:rsidRDefault="0097633B" w:rsidP="00AE2825">
      <w:pPr>
        <w:pStyle w:val="ListParagraph"/>
        <w:numPr>
          <w:ilvl w:val="0"/>
          <w:numId w:val="1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</w:t>
      </w:r>
      <w:r w:rsidR="00BF358E"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 xml:space="preserve"> District Employees Association Annual Meeting</w:t>
      </w:r>
      <w:r w:rsidR="00BF358E">
        <w:rPr>
          <w:rFonts w:ascii="Calibri" w:hAnsi="Calibri" w:cs="Calibri"/>
          <w:sz w:val="24"/>
          <w:szCs w:val="24"/>
        </w:rPr>
        <w:t xml:space="preserve"> |November 6-8| Pigeon Forge, TN</w:t>
      </w:r>
    </w:p>
    <w:p w14:paraId="0B3357EF" w14:textId="390F5165" w:rsidR="00150DC9" w:rsidRDefault="00AE2825" w:rsidP="00AE2825">
      <w:pPr>
        <w:pStyle w:val="ListParagraph"/>
        <w:numPr>
          <w:ilvl w:val="0"/>
          <w:numId w:val="1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Board of Supervisors Meeting</w:t>
      </w:r>
      <w:r w:rsidR="003C78C4">
        <w:rPr>
          <w:rFonts w:ascii="Calibri" w:hAnsi="Calibri" w:cs="Calibri"/>
          <w:sz w:val="24"/>
          <w:szCs w:val="24"/>
        </w:rPr>
        <w:t xml:space="preserve">| </w:t>
      </w:r>
      <w:r w:rsidR="002B5615">
        <w:rPr>
          <w:rFonts w:ascii="Calibri" w:hAnsi="Calibri" w:cs="Calibri"/>
          <w:sz w:val="24"/>
          <w:szCs w:val="24"/>
        </w:rPr>
        <w:t>November</w:t>
      </w:r>
      <w:r w:rsidR="008D349E">
        <w:rPr>
          <w:rFonts w:ascii="Calibri" w:hAnsi="Calibri" w:cs="Calibri"/>
          <w:sz w:val="24"/>
          <w:szCs w:val="24"/>
        </w:rPr>
        <w:t xml:space="preserve"> 8</w:t>
      </w:r>
      <w:r>
        <w:rPr>
          <w:rFonts w:ascii="Calibri" w:hAnsi="Calibri" w:cs="Calibri"/>
          <w:sz w:val="24"/>
          <w:szCs w:val="24"/>
        </w:rPr>
        <w:t>, 2023</w:t>
      </w:r>
    </w:p>
    <w:p w14:paraId="7620285F" w14:textId="7141120E" w:rsidR="00E77F7A" w:rsidRDefault="00222655" w:rsidP="00AE2825">
      <w:pPr>
        <w:pStyle w:val="ListParagraph"/>
        <w:numPr>
          <w:ilvl w:val="0"/>
          <w:numId w:val="1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Farm City Day Luncheon | November </w:t>
      </w:r>
      <w:r w:rsidR="004F193B">
        <w:rPr>
          <w:rFonts w:ascii="Calibri" w:hAnsi="Calibri" w:cs="Calibri"/>
          <w:sz w:val="24"/>
          <w:szCs w:val="24"/>
        </w:rPr>
        <w:t>16</w:t>
      </w:r>
      <w:r w:rsidR="00060C9D">
        <w:rPr>
          <w:rFonts w:ascii="Calibri" w:hAnsi="Calibri" w:cs="Calibri"/>
          <w:sz w:val="24"/>
          <w:szCs w:val="24"/>
        </w:rPr>
        <w:t>, 2023</w:t>
      </w:r>
    </w:p>
    <w:p w14:paraId="1C004AA7" w14:textId="2003D11C" w:rsidR="002B277C" w:rsidRPr="00C97723" w:rsidRDefault="002B277C" w:rsidP="00C97723">
      <w:pPr>
        <w:rPr>
          <w:rFonts w:cstheme="minorHAnsi"/>
          <w:sz w:val="24"/>
          <w:szCs w:val="24"/>
        </w:rPr>
      </w:pPr>
      <w:bookmarkStart w:id="1" w:name="_Hlk35350721"/>
      <w:bookmarkEnd w:id="1"/>
    </w:p>
    <w:sectPr w:rsidR="002B277C" w:rsidRPr="00C97723" w:rsidSect="00876A6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80F5F" w14:textId="77777777" w:rsidR="00C84D76" w:rsidRDefault="00C84D76" w:rsidP="00E14440">
      <w:r>
        <w:separator/>
      </w:r>
    </w:p>
  </w:endnote>
  <w:endnote w:type="continuationSeparator" w:id="0">
    <w:p w14:paraId="34C002B4" w14:textId="77777777" w:rsidR="00C84D76" w:rsidRDefault="00C84D76" w:rsidP="00E14440">
      <w:r>
        <w:continuationSeparator/>
      </w:r>
    </w:p>
  </w:endnote>
  <w:endnote w:type="continuationNotice" w:id="1">
    <w:p w14:paraId="081B9026" w14:textId="77777777" w:rsidR="00C84D76" w:rsidRDefault="00C84D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1D3BC" w14:textId="77777777" w:rsidR="00333C35" w:rsidRDefault="00333C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71887" w14:textId="1AAFBA11" w:rsidR="00853223" w:rsidRPr="00D62070" w:rsidRDefault="001B2A4E">
    <w:pPr>
      <w:pStyle w:val="Footer"/>
      <w:rPr>
        <w:color w:val="404040" w:themeColor="text1" w:themeTint="BF"/>
        <w:sz w:val="20"/>
        <w:szCs w:val="20"/>
      </w:rPr>
    </w:pPr>
    <w:r>
      <w:rPr>
        <w:color w:val="404040" w:themeColor="text1" w:themeTint="BF"/>
        <w:sz w:val="20"/>
        <w:szCs w:val="20"/>
      </w:rPr>
      <w:t>M</w:t>
    </w:r>
    <w:r w:rsidR="00EC65A8" w:rsidRPr="00D62070">
      <w:rPr>
        <w:color w:val="404040" w:themeColor="text1" w:themeTint="BF"/>
        <w:sz w:val="20"/>
        <w:szCs w:val="20"/>
      </w:rPr>
      <w:t xml:space="preserve">ariano Corona                      Nicki Smith                 </w:t>
    </w:r>
    <w:r w:rsidR="005F64DC" w:rsidRPr="00D62070">
      <w:rPr>
        <w:color w:val="404040" w:themeColor="text1" w:themeTint="BF"/>
        <w:sz w:val="20"/>
        <w:szCs w:val="20"/>
      </w:rPr>
      <w:t>Donald Sellers, Jr.</w:t>
    </w:r>
    <w:r w:rsidR="00A0163B" w:rsidRPr="00D62070">
      <w:rPr>
        <w:color w:val="404040" w:themeColor="text1" w:themeTint="BF"/>
        <w:sz w:val="20"/>
        <w:szCs w:val="20"/>
      </w:rPr>
      <w:t xml:space="preserve"> </w:t>
    </w:r>
    <w:r w:rsidR="00EC65A8" w:rsidRPr="00D62070">
      <w:rPr>
        <w:color w:val="404040" w:themeColor="text1" w:themeTint="BF"/>
        <w:sz w:val="20"/>
        <w:szCs w:val="20"/>
      </w:rPr>
      <w:t xml:space="preserve">          Douglas Burnham      </w:t>
    </w:r>
    <w:r>
      <w:rPr>
        <w:color w:val="404040" w:themeColor="text1" w:themeTint="BF"/>
        <w:sz w:val="20"/>
        <w:szCs w:val="20"/>
      </w:rPr>
      <w:t xml:space="preserve">   </w:t>
    </w:r>
    <w:r w:rsidR="00EC65A8" w:rsidRPr="00D62070">
      <w:rPr>
        <w:color w:val="404040" w:themeColor="text1" w:themeTint="BF"/>
        <w:sz w:val="20"/>
        <w:szCs w:val="20"/>
      </w:rPr>
      <w:t xml:space="preserve">  Glynn Rutledge </w:t>
    </w:r>
  </w:p>
  <w:p w14:paraId="03E4DF78" w14:textId="02A2B2CA" w:rsidR="00B116D2" w:rsidRPr="00D62070" w:rsidRDefault="00853223">
    <w:pPr>
      <w:pStyle w:val="Footer"/>
      <w:rPr>
        <w:color w:val="404040" w:themeColor="text1" w:themeTint="BF"/>
        <w:sz w:val="20"/>
        <w:szCs w:val="20"/>
      </w:rPr>
    </w:pPr>
    <w:r w:rsidRPr="00D62070">
      <w:rPr>
        <w:color w:val="404040" w:themeColor="text1" w:themeTint="BF"/>
        <w:sz w:val="20"/>
        <w:szCs w:val="20"/>
      </w:rPr>
      <w:t>Seat</w:t>
    </w:r>
    <w:r w:rsidR="00EC65A8" w:rsidRPr="00D62070">
      <w:rPr>
        <w:color w:val="404040" w:themeColor="text1" w:themeTint="BF"/>
        <w:sz w:val="20"/>
        <w:szCs w:val="20"/>
      </w:rPr>
      <w:t xml:space="preserve"> 1, Chairman                  </w:t>
    </w:r>
    <w:r w:rsidRPr="00D62070">
      <w:rPr>
        <w:color w:val="404040" w:themeColor="text1" w:themeTint="BF"/>
        <w:sz w:val="20"/>
        <w:szCs w:val="20"/>
      </w:rPr>
      <w:t xml:space="preserve">      Seat</w:t>
    </w:r>
    <w:r w:rsidR="00EC65A8" w:rsidRPr="00D62070">
      <w:rPr>
        <w:color w:val="404040" w:themeColor="text1" w:themeTint="BF"/>
        <w:sz w:val="20"/>
        <w:szCs w:val="20"/>
      </w:rPr>
      <w:t xml:space="preserve"> 2                         </w:t>
    </w:r>
    <w:r w:rsidRPr="00D62070">
      <w:rPr>
        <w:color w:val="404040" w:themeColor="text1" w:themeTint="BF"/>
        <w:sz w:val="20"/>
        <w:szCs w:val="20"/>
      </w:rPr>
      <w:t xml:space="preserve">    Sea</w:t>
    </w:r>
    <w:r w:rsidR="00EC65A8" w:rsidRPr="00D62070">
      <w:rPr>
        <w:color w:val="404040" w:themeColor="text1" w:themeTint="BF"/>
        <w:sz w:val="20"/>
        <w:szCs w:val="20"/>
      </w:rPr>
      <w:t xml:space="preserve">t 3                        </w:t>
    </w:r>
    <w:r w:rsidR="008029B0" w:rsidRPr="00D62070">
      <w:rPr>
        <w:color w:val="404040" w:themeColor="text1" w:themeTint="BF"/>
        <w:sz w:val="20"/>
        <w:szCs w:val="20"/>
      </w:rPr>
      <w:t xml:space="preserve"> </w:t>
    </w:r>
    <w:r w:rsidR="00EC65A8" w:rsidRPr="00D62070">
      <w:rPr>
        <w:color w:val="404040" w:themeColor="text1" w:themeTint="BF"/>
        <w:sz w:val="20"/>
        <w:szCs w:val="20"/>
      </w:rPr>
      <w:t xml:space="preserve"> </w:t>
    </w:r>
    <w:r w:rsidRPr="00D62070">
      <w:rPr>
        <w:color w:val="404040" w:themeColor="text1" w:themeTint="BF"/>
        <w:sz w:val="20"/>
        <w:szCs w:val="20"/>
      </w:rPr>
      <w:t xml:space="preserve">      Seat</w:t>
    </w:r>
    <w:r w:rsidR="00EC65A8" w:rsidRPr="00D62070">
      <w:rPr>
        <w:color w:val="404040" w:themeColor="text1" w:themeTint="BF"/>
        <w:sz w:val="20"/>
        <w:szCs w:val="20"/>
      </w:rPr>
      <w:t xml:space="preserve"> 4                     </w:t>
    </w:r>
    <w:r w:rsidRPr="00D62070">
      <w:rPr>
        <w:color w:val="404040" w:themeColor="text1" w:themeTint="BF"/>
        <w:sz w:val="20"/>
        <w:szCs w:val="20"/>
      </w:rPr>
      <w:t xml:space="preserve">  </w:t>
    </w:r>
    <w:r w:rsidR="001B2A4E">
      <w:rPr>
        <w:color w:val="404040" w:themeColor="text1" w:themeTint="BF"/>
        <w:sz w:val="20"/>
        <w:szCs w:val="20"/>
      </w:rPr>
      <w:t xml:space="preserve">      </w:t>
    </w:r>
    <w:r w:rsidRPr="00D62070">
      <w:rPr>
        <w:color w:val="404040" w:themeColor="text1" w:themeTint="BF"/>
        <w:sz w:val="20"/>
        <w:szCs w:val="20"/>
      </w:rPr>
      <w:t xml:space="preserve">  Sea</w:t>
    </w:r>
    <w:r w:rsidR="00EC65A8" w:rsidRPr="00D62070">
      <w:rPr>
        <w:color w:val="404040" w:themeColor="text1" w:themeTint="BF"/>
        <w:sz w:val="20"/>
        <w:szCs w:val="20"/>
      </w:rPr>
      <w:t>t 5</w:t>
    </w:r>
  </w:p>
  <w:p w14:paraId="7E5DABC6" w14:textId="77777777" w:rsidR="00B116D2" w:rsidRPr="00B116D2" w:rsidRDefault="00B116D2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D5931" w14:textId="77777777" w:rsidR="00333C35" w:rsidRDefault="00333C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CB3B5" w14:textId="77777777" w:rsidR="00C84D76" w:rsidRDefault="00C84D76" w:rsidP="00E14440">
      <w:bookmarkStart w:id="0" w:name="_Hlk37056111"/>
      <w:bookmarkEnd w:id="0"/>
      <w:r>
        <w:separator/>
      </w:r>
    </w:p>
  </w:footnote>
  <w:footnote w:type="continuationSeparator" w:id="0">
    <w:p w14:paraId="37631342" w14:textId="77777777" w:rsidR="00C84D76" w:rsidRDefault="00C84D76" w:rsidP="00E14440">
      <w:r>
        <w:continuationSeparator/>
      </w:r>
    </w:p>
  </w:footnote>
  <w:footnote w:type="continuationNotice" w:id="1">
    <w:p w14:paraId="1FBE2994" w14:textId="77777777" w:rsidR="00C84D76" w:rsidRDefault="00C84D7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65A52" w14:textId="77777777" w:rsidR="00333C35" w:rsidRDefault="00333C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EA4F3" w14:textId="0462D613" w:rsidR="00447DB8" w:rsidRDefault="00AB09BC">
    <w:pPr>
      <w:pStyle w:val="Header"/>
    </w:pPr>
    <w:r>
      <w:t xml:space="preserve">             </w:t>
    </w:r>
    <w:r w:rsidR="00675B96">
      <w:rPr>
        <w:noProof/>
      </w:rPr>
      <w:drawing>
        <wp:inline distT="0" distB="0" distL="0" distR="0" wp14:anchorId="3A4848C2" wp14:editId="1558DE09">
          <wp:extent cx="914400" cy="914400"/>
          <wp:effectExtent l="0" t="0" r="0" b="0"/>
          <wp:docPr id="1" name="Picture 1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76FA70F" w14:textId="77777777" w:rsidR="00CB2483" w:rsidRDefault="00CB248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95105" w14:textId="77777777" w:rsidR="00333C35" w:rsidRDefault="00333C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F6418"/>
    <w:multiLevelType w:val="hybridMultilevel"/>
    <w:tmpl w:val="DB307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403D5"/>
    <w:multiLevelType w:val="hybridMultilevel"/>
    <w:tmpl w:val="8110E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03F24"/>
    <w:multiLevelType w:val="hybridMultilevel"/>
    <w:tmpl w:val="FC060D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CB597E"/>
    <w:multiLevelType w:val="hybridMultilevel"/>
    <w:tmpl w:val="060C7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6D1D47"/>
    <w:multiLevelType w:val="hybridMultilevel"/>
    <w:tmpl w:val="A45028D8"/>
    <w:lvl w:ilvl="0" w:tplc="82009D0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181583F"/>
    <w:multiLevelType w:val="hybridMultilevel"/>
    <w:tmpl w:val="458A1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456A9F"/>
    <w:multiLevelType w:val="hybridMultilevel"/>
    <w:tmpl w:val="3E72F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B44266"/>
    <w:multiLevelType w:val="hybridMultilevel"/>
    <w:tmpl w:val="4B3A43A6"/>
    <w:lvl w:ilvl="0" w:tplc="DA24567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8DB21F6"/>
    <w:multiLevelType w:val="hybridMultilevel"/>
    <w:tmpl w:val="946A1136"/>
    <w:lvl w:ilvl="0" w:tplc="1E340CF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1C85EDE"/>
    <w:multiLevelType w:val="hybridMultilevel"/>
    <w:tmpl w:val="F13E8F9E"/>
    <w:lvl w:ilvl="0" w:tplc="FC62F8F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7B3D2E30"/>
    <w:multiLevelType w:val="hybridMultilevel"/>
    <w:tmpl w:val="9A264A66"/>
    <w:lvl w:ilvl="0" w:tplc="6E2267F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721050058">
    <w:abstractNumId w:val="5"/>
  </w:num>
  <w:num w:numId="2" w16cid:durableId="1450468595">
    <w:abstractNumId w:val="1"/>
  </w:num>
  <w:num w:numId="3" w16cid:durableId="1920090901">
    <w:abstractNumId w:val="3"/>
  </w:num>
  <w:num w:numId="4" w16cid:durableId="874774827">
    <w:abstractNumId w:val="6"/>
  </w:num>
  <w:num w:numId="5" w16cid:durableId="1394423436">
    <w:abstractNumId w:val="0"/>
  </w:num>
  <w:num w:numId="6" w16cid:durableId="33505742">
    <w:abstractNumId w:val="2"/>
  </w:num>
  <w:num w:numId="7" w16cid:durableId="577982626">
    <w:abstractNumId w:val="8"/>
  </w:num>
  <w:num w:numId="8" w16cid:durableId="398745454">
    <w:abstractNumId w:val="10"/>
  </w:num>
  <w:num w:numId="9" w16cid:durableId="541526264">
    <w:abstractNumId w:val="4"/>
  </w:num>
  <w:num w:numId="10" w16cid:durableId="115219160">
    <w:abstractNumId w:val="9"/>
  </w:num>
  <w:num w:numId="11" w16cid:durableId="16056537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F58"/>
    <w:rsid w:val="00002940"/>
    <w:rsid w:val="000142E8"/>
    <w:rsid w:val="0002395F"/>
    <w:rsid w:val="000252FE"/>
    <w:rsid w:val="00060C9D"/>
    <w:rsid w:val="00061A2C"/>
    <w:rsid w:val="0006378C"/>
    <w:rsid w:val="00067DF7"/>
    <w:rsid w:val="00070A06"/>
    <w:rsid w:val="00076691"/>
    <w:rsid w:val="000842EF"/>
    <w:rsid w:val="000A6113"/>
    <w:rsid w:val="000A668A"/>
    <w:rsid w:val="000B225C"/>
    <w:rsid w:val="000C55F4"/>
    <w:rsid w:val="000D22EC"/>
    <w:rsid w:val="000D3846"/>
    <w:rsid w:val="000E5F8C"/>
    <w:rsid w:val="000E6183"/>
    <w:rsid w:val="000E712C"/>
    <w:rsid w:val="000F431F"/>
    <w:rsid w:val="00101504"/>
    <w:rsid w:val="001065A9"/>
    <w:rsid w:val="00106846"/>
    <w:rsid w:val="00107C92"/>
    <w:rsid w:val="00113263"/>
    <w:rsid w:val="0011378F"/>
    <w:rsid w:val="0011494C"/>
    <w:rsid w:val="00120899"/>
    <w:rsid w:val="00145ACD"/>
    <w:rsid w:val="001502B0"/>
    <w:rsid w:val="00150DC9"/>
    <w:rsid w:val="00157E07"/>
    <w:rsid w:val="00162EB7"/>
    <w:rsid w:val="00174F58"/>
    <w:rsid w:val="00175A69"/>
    <w:rsid w:val="0018284F"/>
    <w:rsid w:val="00195100"/>
    <w:rsid w:val="00196581"/>
    <w:rsid w:val="001973A2"/>
    <w:rsid w:val="001A3756"/>
    <w:rsid w:val="001A6E72"/>
    <w:rsid w:val="001A7248"/>
    <w:rsid w:val="001B2A4E"/>
    <w:rsid w:val="001B7B30"/>
    <w:rsid w:val="001D4FB1"/>
    <w:rsid w:val="001E2AD7"/>
    <w:rsid w:val="001F5428"/>
    <w:rsid w:val="001F7CA0"/>
    <w:rsid w:val="001F7ECD"/>
    <w:rsid w:val="002070D7"/>
    <w:rsid w:val="00212142"/>
    <w:rsid w:val="002137F5"/>
    <w:rsid w:val="00213A24"/>
    <w:rsid w:val="00216E9C"/>
    <w:rsid w:val="0022038B"/>
    <w:rsid w:val="00222655"/>
    <w:rsid w:val="00232B7E"/>
    <w:rsid w:val="0024530E"/>
    <w:rsid w:val="00245FA2"/>
    <w:rsid w:val="002520A5"/>
    <w:rsid w:val="00252974"/>
    <w:rsid w:val="0025639E"/>
    <w:rsid w:val="002571C6"/>
    <w:rsid w:val="002633AE"/>
    <w:rsid w:val="00276A9B"/>
    <w:rsid w:val="00281B34"/>
    <w:rsid w:val="00283438"/>
    <w:rsid w:val="00285497"/>
    <w:rsid w:val="002A797C"/>
    <w:rsid w:val="002B277C"/>
    <w:rsid w:val="002B5615"/>
    <w:rsid w:val="002B7C33"/>
    <w:rsid w:val="002E3B0B"/>
    <w:rsid w:val="002E5254"/>
    <w:rsid w:val="002E6F93"/>
    <w:rsid w:val="003018C8"/>
    <w:rsid w:val="00310D5B"/>
    <w:rsid w:val="00310DA7"/>
    <w:rsid w:val="00314660"/>
    <w:rsid w:val="00330676"/>
    <w:rsid w:val="00333C35"/>
    <w:rsid w:val="0033656B"/>
    <w:rsid w:val="00347776"/>
    <w:rsid w:val="00350A59"/>
    <w:rsid w:val="00364E0E"/>
    <w:rsid w:val="00367DCC"/>
    <w:rsid w:val="0037412C"/>
    <w:rsid w:val="003770B8"/>
    <w:rsid w:val="00380C07"/>
    <w:rsid w:val="003818BA"/>
    <w:rsid w:val="003925D6"/>
    <w:rsid w:val="00392AE3"/>
    <w:rsid w:val="003965F4"/>
    <w:rsid w:val="003A6BED"/>
    <w:rsid w:val="003B241C"/>
    <w:rsid w:val="003C130B"/>
    <w:rsid w:val="003C41FA"/>
    <w:rsid w:val="003C5B2B"/>
    <w:rsid w:val="003C78C4"/>
    <w:rsid w:val="003D4487"/>
    <w:rsid w:val="003E202C"/>
    <w:rsid w:val="003E71D5"/>
    <w:rsid w:val="003F243C"/>
    <w:rsid w:val="00405004"/>
    <w:rsid w:val="004150B5"/>
    <w:rsid w:val="00421529"/>
    <w:rsid w:val="00430427"/>
    <w:rsid w:val="004331E3"/>
    <w:rsid w:val="00444157"/>
    <w:rsid w:val="0044475D"/>
    <w:rsid w:val="0044769F"/>
    <w:rsid w:val="00447861"/>
    <w:rsid w:val="00447DB8"/>
    <w:rsid w:val="004501BD"/>
    <w:rsid w:val="00455FAB"/>
    <w:rsid w:val="00481A8A"/>
    <w:rsid w:val="00490B44"/>
    <w:rsid w:val="004A6C06"/>
    <w:rsid w:val="004B2448"/>
    <w:rsid w:val="004B463A"/>
    <w:rsid w:val="004E0DD3"/>
    <w:rsid w:val="004E2C14"/>
    <w:rsid w:val="004E43F8"/>
    <w:rsid w:val="004E45D6"/>
    <w:rsid w:val="004F193B"/>
    <w:rsid w:val="004F5B90"/>
    <w:rsid w:val="00506AE9"/>
    <w:rsid w:val="00507954"/>
    <w:rsid w:val="005126B0"/>
    <w:rsid w:val="005328CB"/>
    <w:rsid w:val="0053584C"/>
    <w:rsid w:val="00535D74"/>
    <w:rsid w:val="00564B42"/>
    <w:rsid w:val="005846B3"/>
    <w:rsid w:val="005907F7"/>
    <w:rsid w:val="0059130E"/>
    <w:rsid w:val="005A2C8E"/>
    <w:rsid w:val="005A4D7A"/>
    <w:rsid w:val="005B481A"/>
    <w:rsid w:val="005C791A"/>
    <w:rsid w:val="005D4C62"/>
    <w:rsid w:val="005F210D"/>
    <w:rsid w:val="005F64DC"/>
    <w:rsid w:val="0061281F"/>
    <w:rsid w:val="00620F7C"/>
    <w:rsid w:val="0062224B"/>
    <w:rsid w:val="00623328"/>
    <w:rsid w:val="0063019E"/>
    <w:rsid w:val="00654746"/>
    <w:rsid w:val="00655562"/>
    <w:rsid w:val="00675B96"/>
    <w:rsid w:val="00685FA5"/>
    <w:rsid w:val="006879FA"/>
    <w:rsid w:val="00691AA9"/>
    <w:rsid w:val="0069209A"/>
    <w:rsid w:val="00692891"/>
    <w:rsid w:val="0069745E"/>
    <w:rsid w:val="00697F76"/>
    <w:rsid w:val="006A5B96"/>
    <w:rsid w:val="006B19F0"/>
    <w:rsid w:val="006C66A5"/>
    <w:rsid w:val="006D435F"/>
    <w:rsid w:val="006E0F1C"/>
    <w:rsid w:val="006E180F"/>
    <w:rsid w:val="006E1AC5"/>
    <w:rsid w:val="006E7527"/>
    <w:rsid w:val="006E770D"/>
    <w:rsid w:val="006F4B6C"/>
    <w:rsid w:val="00714F21"/>
    <w:rsid w:val="00720CC0"/>
    <w:rsid w:val="007231E4"/>
    <w:rsid w:val="007413C3"/>
    <w:rsid w:val="00742B7C"/>
    <w:rsid w:val="00752904"/>
    <w:rsid w:val="00754EDA"/>
    <w:rsid w:val="0075758A"/>
    <w:rsid w:val="00763B1B"/>
    <w:rsid w:val="007673C6"/>
    <w:rsid w:val="0078544A"/>
    <w:rsid w:val="00794B66"/>
    <w:rsid w:val="007A09C4"/>
    <w:rsid w:val="007B0328"/>
    <w:rsid w:val="008029B0"/>
    <w:rsid w:val="00803101"/>
    <w:rsid w:val="00803CB1"/>
    <w:rsid w:val="0080540F"/>
    <w:rsid w:val="0081414F"/>
    <w:rsid w:val="00816823"/>
    <w:rsid w:val="008179A0"/>
    <w:rsid w:val="008351FD"/>
    <w:rsid w:val="00835547"/>
    <w:rsid w:val="008373F6"/>
    <w:rsid w:val="0084725E"/>
    <w:rsid w:val="00853223"/>
    <w:rsid w:val="008560D1"/>
    <w:rsid w:val="008615B8"/>
    <w:rsid w:val="00876A66"/>
    <w:rsid w:val="008828D4"/>
    <w:rsid w:val="0089456B"/>
    <w:rsid w:val="008A5FB1"/>
    <w:rsid w:val="008C5032"/>
    <w:rsid w:val="008D349E"/>
    <w:rsid w:val="008E79C4"/>
    <w:rsid w:val="008F24E0"/>
    <w:rsid w:val="008F73EA"/>
    <w:rsid w:val="00912701"/>
    <w:rsid w:val="00914E71"/>
    <w:rsid w:val="00916346"/>
    <w:rsid w:val="00917B62"/>
    <w:rsid w:val="009213F6"/>
    <w:rsid w:val="00923713"/>
    <w:rsid w:val="009462C6"/>
    <w:rsid w:val="00950595"/>
    <w:rsid w:val="009508ED"/>
    <w:rsid w:val="00957A21"/>
    <w:rsid w:val="00965287"/>
    <w:rsid w:val="0096708D"/>
    <w:rsid w:val="0097633B"/>
    <w:rsid w:val="00977E1B"/>
    <w:rsid w:val="0098298F"/>
    <w:rsid w:val="00997336"/>
    <w:rsid w:val="009A7216"/>
    <w:rsid w:val="009B0AA1"/>
    <w:rsid w:val="009B531B"/>
    <w:rsid w:val="009C3F66"/>
    <w:rsid w:val="009C71E4"/>
    <w:rsid w:val="009E0AF1"/>
    <w:rsid w:val="009E469D"/>
    <w:rsid w:val="009F036A"/>
    <w:rsid w:val="009F4A2B"/>
    <w:rsid w:val="00A0163B"/>
    <w:rsid w:val="00A02DCB"/>
    <w:rsid w:val="00A04784"/>
    <w:rsid w:val="00A14F2B"/>
    <w:rsid w:val="00A212D4"/>
    <w:rsid w:val="00A21EF6"/>
    <w:rsid w:val="00A224F1"/>
    <w:rsid w:val="00A2582A"/>
    <w:rsid w:val="00A27E02"/>
    <w:rsid w:val="00A32F3C"/>
    <w:rsid w:val="00A334E1"/>
    <w:rsid w:val="00A42191"/>
    <w:rsid w:val="00A45D5D"/>
    <w:rsid w:val="00A55F9B"/>
    <w:rsid w:val="00A74491"/>
    <w:rsid w:val="00A854A5"/>
    <w:rsid w:val="00A944DA"/>
    <w:rsid w:val="00A96296"/>
    <w:rsid w:val="00AA0049"/>
    <w:rsid w:val="00AA65CF"/>
    <w:rsid w:val="00AB09BC"/>
    <w:rsid w:val="00AB452D"/>
    <w:rsid w:val="00AB6ABC"/>
    <w:rsid w:val="00AC21F2"/>
    <w:rsid w:val="00AC5A5A"/>
    <w:rsid w:val="00AE0470"/>
    <w:rsid w:val="00AE2825"/>
    <w:rsid w:val="00AE454A"/>
    <w:rsid w:val="00AE4A68"/>
    <w:rsid w:val="00AF0136"/>
    <w:rsid w:val="00AF59F1"/>
    <w:rsid w:val="00B0285C"/>
    <w:rsid w:val="00B0446C"/>
    <w:rsid w:val="00B116D2"/>
    <w:rsid w:val="00B239F7"/>
    <w:rsid w:val="00B30051"/>
    <w:rsid w:val="00B3024F"/>
    <w:rsid w:val="00B44EC8"/>
    <w:rsid w:val="00B55892"/>
    <w:rsid w:val="00B63C64"/>
    <w:rsid w:val="00B64F8A"/>
    <w:rsid w:val="00B746A1"/>
    <w:rsid w:val="00B75147"/>
    <w:rsid w:val="00B80C70"/>
    <w:rsid w:val="00B8305A"/>
    <w:rsid w:val="00B8429A"/>
    <w:rsid w:val="00BA0E2F"/>
    <w:rsid w:val="00BA492A"/>
    <w:rsid w:val="00BA55BD"/>
    <w:rsid w:val="00BA5740"/>
    <w:rsid w:val="00BA7F72"/>
    <w:rsid w:val="00BC1242"/>
    <w:rsid w:val="00BC4C0B"/>
    <w:rsid w:val="00BD68A5"/>
    <w:rsid w:val="00BF358E"/>
    <w:rsid w:val="00C01E43"/>
    <w:rsid w:val="00C177B8"/>
    <w:rsid w:val="00C22341"/>
    <w:rsid w:val="00C2553B"/>
    <w:rsid w:val="00C31FA5"/>
    <w:rsid w:val="00C46B92"/>
    <w:rsid w:val="00C52458"/>
    <w:rsid w:val="00C56BF6"/>
    <w:rsid w:val="00C62FF6"/>
    <w:rsid w:val="00C70312"/>
    <w:rsid w:val="00C77118"/>
    <w:rsid w:val="00C84D76"/>
    <w:rsid w:val="00C923F7"/>
    <w:rsid w:val="00C97723"/>
    <w:rsid w:val="00C97D36"/>
    <w:rsid w:val="00CA0FB2"/>
    <w:rsid w:val="00CA3F46"/>
    <w:rsid w:val="00CB22E1"/>
    <w:rsid w:val="00CB2483"/>
    <w:rsid w:val="00CB3DF4"/>
    <w:rsid w:val="00CC3DE3"/>
    <w:rsid w:val="00CC50BC"/>
    <w:rsid w:val="00CC5F01"/>
    <w:rsid w:val="00CC73AB"/>
    <w:rsid w:val="00CD3204"/>
    <w:rsid w:val="00CE1AC1"/>
    <w:rsid w:val="00CE23B3"/>
    <w:rsid w:val="00D070A7"/>
    <w:rsid w:val="00D20FE7"/>
    <w:rsid w:val="00D245DC"/>
    <w:rsid w:val="00D475E5"/>
    <w:rsid w:val="00D52532"/>
    <w:rsid w:val="00D62070"/>
    <w:rsid w:val="00D67A22"/>
    <w:rsid w:val="00D71EBF"/>
    <w:rsid w:val="00D75F10"/>
    <w:rsid w:val="00D76631"/>
    <w:rsid w:val="00D9106E"/>
    <w:rsid w:val="00D92764"/>
    <w:rsid w:val="00DB58F4"/>
    <w:rsid w:val="00DC1898"/>
    <w:rsid w:val="00DC7BAA"/>
    <w:rsid w:val="00DE6517"/>
    <w:rsid w:val="00E019E2"/>
    <w:rsid w:val="00E031A6"/>
    <w:rsid w:val="00E14440"/>
    <w:rsid w:val="00E3174D"/>
    <w:rsid w:val="00E336BF"/>
    <w:rsid w:val="00E37C4B"/>
    <w:rsid w:val="00E52B63"/>
    <w:rsid w:val="00E53349"/>
    <w:rsid w:val="00E62E31"/>
    <w:rsid w:val="00E64EA8"/>
    <w:rsid w:val="00E67E5B"/>
    <w:rsid w:val="00E70855"/>
    <w:rsid w:val="00E734DC"/>
    <w:rsid w:val="00E77F7A"/>
    <w:rsid w:val="00E84D61"/>
    <w:rsid w:val="00E855FC"/>
    <w:rsid w:val="00E9195B"/>
    <w:rsid w:val="00EA0ADE"/>
    <w:rsid w:val="00EA1EC8"/>
    <w:rsid w:val="00EB2F72"/>
    <w:rsid w:val="00EB3570"/>
    <w:rsid w:val="00EC4517"/>
    <w:rsid w:val="00EC65A8"/>
    <w:rsid w:val="00EC788F"/>
    <w:rsid w:val="00EE2C57"/>
    <w:rsid w:val="00EE4DA1"/>
    <w:rsid w:val="00EE7920"/>
    <w:rsid w:val="00EF1F2D"/>
    <w:rsid w:val="00F04E57"/>
    <w:rsid w:val="00F12340"/>
    <w:rsid w:val="00F23435"/>
    <w:rsid w:val="00F25C90"/>
    <w:rsid w:val="00F27E1F"/>
    <w:rsid w:val="00F30FBD"/>
    <w:rsid w:val="00F36449"/>
    <w:rsid w:val="00F431AD"/>
    <w:rsid w:val="00F47B49"/>
    <w:rsid w:val="00F51604"/>
    <w:rsid w:val="00F570EB"/>
    <w:rsid w:val="00F62D1F"/>
    <w:rsid w:val="00F817D4"/>
    <w:rsid w:val="00FA017E"/>
    <w:rsid w:val="00FA16DD"/>
    <w:rsid w:val="00FB574B"/>
    <w:rsid w:val="00FC0D6F"/>
    <w:rsid w:val="00FC7C44"/>
    <w:rsid w:val="00FD6FA7"/>
    <w:rsid w:val="00FE20ED"/>
    <w:rsid w:val="00FE539B"/>
    <w:rsid w:val="00FF09AC"/>
    <w:rsid w:val="00FF377B"/>
    <w:rsid w:val="30148B08"/>
    <w:rsid w:val="6B79A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E6C2C0"/>
  <w15:docId w15:val="{00F69B64-1573-4E56-A9FE-3BFC513B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7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4F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F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144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4440"/>
  </w:style>
  <w:style w:type="paragraph" w:styleId="Footer">
    <w:name w:val="footer"/>
    <w:basedOn w:val="Normal"/>
    <w:link w:val="FooterChar"/>
    <w:uiPriority w:val="99"/>
    <w:unhideWhenUsed/>
    <w:rsid w:val="00E144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4440"/>
  </w:style>
  <w:style w:type="character" w:styleId="Hyperlink">
    <w:name w:val="Hyperlink"/>
    <w:basedOn w:val="DefaultParagraphFont"/>
    <w:uiPriority w:val="99"/>
    <w:unhideWhenUsed/>
    <w:rsid w:val="00B64F8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7527"/>
    <w:pPr>
      <w:ind w:left="720"/>
      <w:contextualSpacing/>
    </w:pPr>
  </w:style>
  <w:style w:type="paragraph" w:customStyle="1" w:styleId="Body">
    <w:name w:val="Body"/>
    <w:rsid w:val="001F7ECD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" w:eastAsia="Helvetica" w:hAnsi="Helvetica" w:cs="Helvetica"/>
      <w:color w:val="000000"/>
      <w:sz w:val="24"/>
      <w:szCs w:val="24"/>
      <w:bdr w:val="nil"/>
    </w:rPr>
  </w:style>
  <w:style w:type="character" w:styleId="UnresolvedMention">
    <w:name w:val="Unresolved Mention"/>
    <w:basedOn w:val="DefaultParagraphFont"/>
    <w:uiPriority w:val="99"/>
    <w:semiHidden/>
    <w:unhideWhenUsed/>
    <w:rsid w:val="00447DB8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687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3E65D504774148BEE288798FE68495" ma:contentTypeVersion="18" ma:contentTypeDescription="Create a new document." ma:contentTypeScope="" ma:versionID="bdedabbe0881cf0d3df9fa53d86ff00c">
  <xsd:schema xmlns:xsd="http://www.w3.org/2001/XMLSchema" xmlns:xs="http://www.w3.org/2001/XMLSchema" xmlns:p="http://schemas.microsoft.com/office/2006/metadata/properties" xmlns:ns2="3684124c-9c33-44b8-b5b9-094c85bb1fa7" xmlns:ns3="81118a91-f40e-4f83-a746-0330bdf013b6" targetNamespace="http://schemas.microsoft.com/office/2006/metadata/properties" ma:root="true" ma:fieldsID="cc7e2d6b37fc3eea7c0be6d1a85d741d" ns2:_="" ns3:_="">
    <xsd:import namespace="3684124c-9c33-44b8-b5b9-094c85bb1fa7"/>
    <xsd:import namespace="81118a91-f40e-4f83-a746-0330bdf013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84124c-9c33-44b8-b5b9-094c85bb1f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c516994-b7c1-4bab-ab6d-b80d534229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118a91-f40e-4f83-a746-0330bdf013b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76b3eb3-c7a2-4e53-8d45-6a7a2b5c7de9}" ma:internalName="TaxCatchAll" ma:showField="CatchAllData" ma:web="81118a91-f40e-4f83-a746-0330bdf013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684124c-9c33-44b8-b5b9-094c85bb1fa7">
      <Terms xmlns="http://schemas.microsoft.com/office/infopath/2007/PartnerControls"/>
    </lcf76f155ced4ddcb4097134ff3c332f>
    <TaxCatchAll xmlns="81118a91-f40e-4f83-a746-0330bdf013b6" xsi:nil="true"/>
  </documentManagement>
</p:properties>
</file>

<file path=customXml/itemProps1.xml><?xml version="1.0" encoding="utf-8"?>
<ds:datastoreItem xmlns:ds="http://schemas.openxmlformats.org/officeDocument/2006/customXml" ds:itemID="{0A93AED8-FD8B-4B86-93D5-A302B443D4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48C015-8232-4ECB-B8F6-21A491C4B6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84124c-9c33-44b8-b5b9-094c85bb1fa7"/>
    <ds:schemaRef ds:uri="81118a91-f40e-4f83-a746-0330bdf013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7C1295-BF72-40CB-BF77-960591BD9E6C}">
  <ds:schemaRefs>
    <ds:schemaRef ds:uri="http://schemas.microsoft.com/office/2006/metadata/properties"/>
    <ds:schemaRef ds:uri="http://schemas.microsoft.com/office/infopath/2007/PartnerControls"/>
    <ds:schemaRef ds:uri="3684124c-9c33-44b8-b5b9-094c85bb1fa7"/>
    <ds:schemaRef ds:uri="81118a91-f40e-4f83-a746-0330bdf013b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OCIO-ITS</Company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audrey.driggers</dc:creator>
  <cp:keywords/>
  <dc:description/>
  <cp:lastModifiedBy>Sumner, Roberta - FPAC-NRCS, FL</cp:lastModifiedBy>
  <cp:revision>2</cp:revision>
  <cp:lastPrinted>2023-05-03T18:11:00Z</cp:lastPrinted>
  <dcterms:created xsi:type="dcterms:W3CDTF">2023-11-09T15:10:00Z</dcterms:created>
  <dcterms:modified xsi:type="dcterms:W3CDTF">2023-11-09T15:10:00Z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0x010100EF3E65D504774148BEE288798FE68495</vt:lpwstr>
  </property>
</Properties>
</file>